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7400" w14:textId="1ADE4E34"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  <w:bookmarkStart w:id="0" w:name="教學進度總表"/>
    </w:p>
    <w:p w14:paraId="475A04BE" w14:textId="77777777" w:rsidR="00583EFB" w:rsidRPr="00830C3B" w:rsidRDefault="00583EFB" w:rsidP="00583EFB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Pr="00830C3B">
        <w:rPr>
          <w:rFonts w:eastAsia="標楷體"/>
          <w:b/>
          <w:sz w:val="52"/>
          <w:szCs w:val="36"/>
        </w:rPr>
        <w:t>縣</w:t>
      </w:r>
      <w:r w:rsidRPr="00830C3B">
        <w:rPr>
          <w:rFonts w:eastAsia="標楷體" w:hint="eastAsia"/>
          <w:b/>
          <w:sz w:val="52"/>
          <w:szCs w:val="36"/>
        </w:rPr>
        <w:t>公</w:t>
      </w:r>
      <w:r w:rsidRPr="00830C3B">
        <w:rPr>
          <w:rFonts w:eastAsia="標楷體" w:hint="eastAsia"/>
          <w:b/>
          <w:sz w:val="52"/>
          <w:szCs w:val="36"/>
        </w:rPr>
        <w:t>(</w:t>
      </w:r>
      <w:r w:rsidRPr="00830C3B">
        <w:rPr>
          <w:rFonts w:eastAsia="標楷體" w:hint="eastAsia"/>
          <w:b/>
          <w:sz w:val="52"/>
          <w:szCs w:val="36"/>
        </w:rPr>
        <w:t>私</w:t>
      </w:r>
      <w:r w:rsidRPr="00830C3B">
        <w:rPr>
          <w:rFonts w:eastAsia="標楷體" w:hint="eastAsia"/>
          <w:b/>
          <w:sz w:val="52"/>
          <w:szCs w:val="36"/>
        </w:rPr>
        <w:t>)</w:t>
      </w:r>
      <w:r w:rsidRPr="00830C3B">
        <w:rPr>
          <w:rFonts w:eastAsia="標楷體" w:hint="eastAsia"/>
          <w:b/>
          <w:sz w:val="52"/>
          <w:szCs w:val="36"/>
        </w:rPr>
        <w:t>立</w:t>
      </w:r>
      <w:r w:rsidRPr="00830C3B">
        <w:rPr>
          <w:rFonts w:eastAsia="標楷體"/>
          <w:b/>
          <w:sz w:val="52"/>
          <w:szCs w:val="36"/>
        </w:rPr>
        <w:t>國</w:t>
      </w:r>
      <w:r w:rsidRPr="00830C3B">
        <w:rPr>
          <w:rFonts w:eastAsia="標楷體" w:hint="eastAsia"/>
          <w:b/>
          <w:sz w:val="52"/>
          <w:szCs w:val="36"/>
        </w:rPr>
        <w:t>民</w:t>
      </w:r>
      <w:r w:rsidRPr="00830C3B">
        <w:rPr>
          <w:rFonts w:eastAsia="標楷體"/>
          <w:b/>
          <w:sz w:val="52"/>
          <w:szCs w:val="36"/>
        </w:rPr>
        <w:t>中小學課程計畫</w:t>
      </w:r>
    </w:p>
    <w:p w14:paraId="6374B5B4" w14:textId="77777777"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0F6B9B93" w14:textId="77777777"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1C9B920C" w14:textId="46B755AA" w:rsidR="00583EFB" w:rsidRDefault="00583EFB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格式範例</w:t>
      </w:r>
      <w:r>
        <w:rPr>
          <w:rFonts w:eastAsia="標楷體" w:hint="eastAsia"/>
          <w:b/>
          <w:sz w:val="48"/>
          <w:szCs w:val="36"/>
        </w:rPr>
        <w:t>(</w:t>
      </w:r>
      <w:r w:rsidR="008D19D1">
        <w:rPr>
          <w:rFonts w:eastAsia="標楷體" w:hint="eastAsia"/>
          <w:b/>
          <w:sz w:val="48"/>
          <w:szCs w:val="36"/>
        </w:rPr>
        <w:t>參</w:t>
      </w:r>
      <w:r>
        <w:rPr>
          <w:rFonts w:eastAsia="標楷體" w:hint="eastAsia"/>
          <w:b/>
          <w:sz w:val="48"/>
          <w:szCs w:val="36"/>
        </w:rPr>
        <w:t>)</w:t>
      </w:r>
    </w:p>
    <w:p w14:paraId="025E2CCF" w14:textId="71E9B0B3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2D2CC961" w14:textId="2A364C8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0021C889" w14:textId="2B16D0D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25559960" w14:textId="5FE9C99F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26E8B91F" w14:textId="4912A45E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6B387646" w14:textId="701E4A3F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5513459A" w14:textId="5F62026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4E02307C" w14:textId="450AD87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4C1E4742" w14:textId="40A09182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6AFAFC98" w14:textId="39B9414A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130A8748" w14:textId="15F48F0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621ED587" w14:textId="53F296C6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1C8F1800" w14:textId="38988B52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4F25A207" w14:textId="71C5CD3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4C5DCB29" w14:textId="4547AF33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6A19000E" w14:textId="5C2412B1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6EEE08EF" w14:textId="3CD9A399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0465F848" w14:textId="56F29183" w:rsidR="00BC4726" w:rsidRDefault="00BC4726" w:rsidP="00BC4726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14:paraId="2324C898" w14:textId="4347F2E9" w:rsidR="00583EFB" w:rsidRPr="00AB1065" w:rsidRDefault="00583EFB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AB1065">
        <w:rPr>
          <w:rFonts w:ascii="標楷體" w:eastAsia="標楷體" w:hAnsi="標楷體" w:hint="eastAsia"/>
          <w:b/>
          <w:sz w:val="32"/>
        </w:rPr>
        <w:lastRenderedPageBreak/>
        <w:t>彰化縣公(私)</w:t>
      </w:r>
      <w:r w:rsidR="00933F27">
        <w:rPr>
          <w:rFonts w:ascii="標楷體" w:eastAsia="標楷體" w:hAnsi="標楷體" w:hint="eastAsia"/>
          <w:b/>
          <w:sz w:val="32"/>
        </w:rPr>
        <w:t>立</w:t>
      </w:r>
      <w:r w:rsidR="00933F27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E5649A">
        <w:rPr>
          <w:rFonts w:ascii="標楷體" w:eastAsia="標楷體" w:hAnsi="標楷體" w:hint="eastAsia"/>
          <w:b/>
          <w:sz w:val="32"/>
          <w:u w:val="single"/>
        </w:rPr>
        <w:t>信義</w:t>
      </w:r>
      <w:r w:rsidR="00933F27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AB1065">
        <w:rPr>
          <w:rFonts w:ascii="標楷體" w:eastAsia="標楷體" w:hAnsi="標楷體" w:hint="eastAsia"/>
          <w:b/>
          <w:sz w:val="32"/>
        </w:rPr>
        <w:t>國民中(小)學108學年度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r w:rsidR="000D16CE">
        <w:rPr>
          <w:rFonts w:ascii="標楷體" w:eastAsia="標楷體" w:hAnsi="標楷體" w:hint="eastAsia"/>
          <w:b/>
          <w:sz w:val="32"/>
          <w:u w:val="single"/>
        </w:rPr>
        <w:t>一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0D16CE">
        <w:rPr>
          <w:rFonts w:ascii="標楷體" w:eastAsia="標楷體" w:hAnsi="標楷體" w:hint="eastAsia"/>
          <w:b/>
          <w:sz w:val="32"/>
          <w:u w:val="single"/>
        </w:rPr>
        <w:t>一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0D16C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E90A97">
        <w:rPr>
          <w:rFonts w:ascii="標楷體" w:eastAsia="標楷體" w:hAnsi="標楷體" w:hint="eastAsia"/>
          <w:b/>
          <w:sz w:val="32"/>
          <w:u w:val="single"/>
        </w:rPr>
        <w:t>生活數學</w:t>
      </w:r>
      <w:r w:rsidR="000D16C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631CAF" w:rsidRPr="002E33CC">
        <w:rPr>
          <w:rFonts w:ascii="標楷體" w:eastAsia="標楷體" w:hAnsi="標楷體" w:hint="eastAsia"/>
          <w:b/>
          <w:sz w:val="32"/>
        </w:rPr>
        <w:t>彈性學習課程</w:t>
      </w:r>
      <w:r w:rsidR="00631CAF">
        <w:rPr>
          <w:rFonts w:ascii="標楷體" w:eastAsia="標楷體" w:hAnsi="標楷體" w:cs="Segoe UI"/>
          <w:b/>
          <w:color w:val="212529"/>
          <w:sz w:val="32"/>
          <w:szCs w:val="32"/>
        </w:rPr>
        <w:t>（</w:t>
      </w:r>
      <w:r w:rsidR="00631CAF">
        <w:rPr>
          <w:rFonts w:ascii="標楷體" w:eastAsia="標楷體" w:hAnsi="標楷體" w:cs="Segoe UI" w:hint="eastAsia"/>
          <w:b/>
          <w:color w:val="212529"/>
          <w:sz w:val="32"/>
          <w:szCs w:val="32"/>
        </w:rPr>
        <w:t>校訂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課程）</w:t>
      </w:r>
    </w:p>
    <w:p w14:paraId="5530392C" w14:textId="77777777" w:rsidR="00A47FB8" w:rsidRPr="00631CAF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14:paraId="360E318A" w14:textId="77777777" w:rsidR="00A47FB8" w:rsidRPr="00481BD0" w:rsidRDefault="00933F27" w:rsidP="00D62254">
      <w:pPr>
        <w:spacing w:after="180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8</w:t>
      </w:r>
      <w:r w:rsidR="002E33CC" w:rsidRPr="002E33CC">
        <w:rPr>
          <w:rFonts w:eastAsia="標楷體" w:hint="eastAsia"/>
          <w:b/>
          <w:sz w:val="28"/>
        </w:rPr>
        <w:t>、各年級彈性學習課程目標／核心素養與學習重點、評量</w:t>
      </w:r>
      <w:r w:rsidR="009358CD" w:rsidRPr="009358CD">
        <w:rPr>
          <w:rFonts w:eastAsia="標楷體" w:hint="eastAsia"/>
          <w:b/>
          <w:color w:val="FF0000"/>
          <w:sz w:val="28"/>
        </w:rPr>
        <w:t>(</w:t>
      </w:r>
      <w:r w:rsidR="008A00C8">
        <w:rPr>
          <w:rFonts w:eastAsia="標楷體" w:hint="eastAsia"/>
          <w:b/>
          <w:color w:val="FF0000"/>
          <w:sz w:val="28"/>
        </w:rPr>
        <w:t>8-1</w:t>
      </w:r>
      <w:r w:rsidR="009358CD" w:rsidRPr="009358CD">
        <w:rPr>
          <w:rFonts w:eastAsia="標楷體" w:hint="eastAsia"/>
          <w:b/>
          <w:color w:val="FF0000"/>
          <w:sz w:val="28"/>
        </w:rPr>
        <w:t>提供兩表格供參</w:t>
      </w:r>
      <w:r w:rsidR="008A00C8">
        <w:rPr>
          <w:rFonts w:eastAsia="標楷體" w:hint="eastAsia"/>
          <w:b/>
          <w:color w:val="FF0000"/>
          <w:sz w:val="28"/>
        </w:rPr>
        <w:t>，</w:t>
      </w:r>
      <w:r w:rsidR="008A00C8">
        <w:rPr>
          <w:rFonts w:eastAsia="標楷體" w:hint="eastAsia"/>
          <w:b/>
          <w:color w:val="FF0000"/>
          <w:sz w:val="28"/>
        </w:rPr>
        <w:t>8-1</w:t>
      </w:r>
      <w:r w:rsidR="008A00C8">
        <w:rPr>
          <w:rFonts w:eastAsia="標楷體" w:hint="eastAsia"/>
          <w:b/>
          <w:color w:val="FF0000"/>
          <w:sz w:val="28"/>
        </w:rPr>
        <w:t>、</w:t>
      </w:r>
      <w:r w:rsidR="008A00C8">
        <w:rPr>
          <w:rFonts w:eastAsia="標楷體" w:hint="eastAsia"/>
          <w:b/>
          <w:color w:val="FF0000"/>
          <w:sz w:val="28"/>
        </w:rPr>
        <w:t>8-2</w:t>
      </w:r>
      <w:r w:rsidR="008A00C8">
        <w:rPr>
          <w:rFonts w:eastAsia="標楷體" w:hint="eastAsia"/>
          <w:b/>
          <w:color w:val="FF0000"/>
          <w:sz w:val="28"/>
        </w:rPr>
        <w:t>、</w:t>
      </w:r>
      <w:r w:rsidR="008A00C8">
        <w:rPr>
          <w:rFonts w:eastAsia="標楷體" w:hint="eastAsia"/>
          <w:b/>
          <w:color w:val="FF0000"/>
          <w:sz w:val="28"/>
        </w:rPr>
        <w:t>8-3</w:t>
      </w:r>
      <w:r w:rsidR="000B17CB">
        <w:rPr>
          <w:rFonts w:eastAsia="標楷體" w:hint="eastAsia"/>
          <w:b/>
          <w:color w:val="FF0000"/>
          <w:sz w:val="28"/>
        </w:rPr>
        <w:t>以一個</w:t>
      </w:r>
      <w:r w:rsidR="00E21CED">
        <w:rPr>
          <w:rFonts w:eastAsia="標楷體" w:hint="eastAsia"/>
          <w:b/>
          <w:color w:val="FF0000"/>
          <w:sz w:val="28"/>
        </w:rPr>
        <w:t>檔</w:t>
      </w:r>
      <w:r w:rsidR="008A00C8">
        <w:rPr>
          <w:rFonts w:eastAsia="標楷體" w:hint="eastAsia"/>
          <w:b/>
          <w:color w:val="FF0000"/>
          <w:sz w:val="28"/>
        </w:rPr>
        <w:t>上傳同一區域</w:t>
      </w:r>
      <w:r w:rsidR="009358CD" w:rsidRPr="009358CD">
        <w:rPr>
          <w:rFonts w:eastAsia="標楷體" w:hint="eastAsia"/>
          <w:b/>
          <w:color w:val="FF0000"/>
          <w:sz w:val="28"/>
        </w:rPr>
        <w:t>)</w:t>
      </w:r>
    </w:p>
    <w:p w14:paraId="598F4BD4" w14:textId="77777777" w:rsidR="00C34C6D" w:rsidRDefault="00481BD0" w:rsidP="00D62254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2E33CC" w:rsidRPr="002E33CC">
        <w:rPr>
          <w:rFonts w:eastAsia="標楷體" w:hint="eastAsia"/>
          <w:b/>
          <w:color w:val="FF0000"/>
          <w:sz w:val="28"/>
        </w:rPr>
        <w:t>8-1</w:t>
      </w:r>
      <w:r w:rsidR="002E33CC" w:rsidRPr="002E33CC">
        <w:rPr>
          <w:rFonts w:eastAsia="標楷體" w:hint="eastAsia"/>
          <w:b/>
          <w:sz w:val="28"/>
        </w:rPr>
        <w:t>各年級彈性學習課程內容符合「統整性主題</w:t>
      </w:r>
      <w:r w:rsidR="002E33CC" w:rsidRPr="002E33CC">
        <w:rPr>
          <w:rFonts w:eastAsia="標楷體" w:hint="eastAsia"/>
          <w:b/>
          <w:sz w:val="28"/>
        </w:rPr>
        <w:t>/</w:t>
      </w:r>
      <w:r w:rsidR="002E33CC" w:rsidRPr="002E33CC">
        <w:rPr>
          <w:rFonts w:eastAsia="標楷體" w:hint="eastAsia"/>
          <w:b/>
          <w:sz w:val="28"/>
        </w:rPr>
        <w:t>專題</w:t>
      </w:r>
      <w:r w:rsidR="002E33CC" w:rsidRPr="002E33CC">
        <w:rPr>
          <w:rFonts w:eastAsia="標楷體" w:hint="eastAsia"/>
          <w:b/>
          <w:sz w:val="28"/>
        </w:rPr>
        <w:t>/</w:t>
      </w:r>
      <w:r w:rsidR="002E33CC" w:rsidRPr="002E33CC">
        <w:rPr>
          <w:rFonts w:eastAsia="標楷體" w:hint="eastAsia"/>
          <w:b/>
          <w:sz w:val="28"/>
        </w:rPr>
        <w:t>議題探究課程」、「社團活動與技藝課程」、「特殊需求領域課程」</w:t>
      </w:r>
      <w:r w:rsidR="002E33CC" w:rsidRPr="002E33CC">
        <w:rPr>
          <w:rFonts w:eastAsia="標楷體" w:hint="eastAsia"/>
          <w:b/>
          <w:sz w:val="28"/>
        </w:rPr>
        <w:t xml:space="preserve"> </w:t>
      </w:r>
      <w:r w:rsidR="002E33CC" w:rsidRPr="002E33CC">
        <w:rPr>
          <w:rFonts w:eastAsia="標楷體" w:hint="eastAsia"/>
          <w:b/>
          <w:sz w:val="28"/>
        </w:rPr>
        <w:t>及「其他類課程」四大類別之一，並應經學校課發會審議通過。</w:t>
      </w:r>
      <w:r w:rsidR="002E33CC" w:rsidRPr="002E33CC">
        <w:rPr>
          <w:rFonts w:eastAsia="標楷體" w:hint="eastAsia"/>
          <w:b/>
          <w:color w:val="FF0000"/>
          <w:sz w:val="28"/>
        </w:rPr>
        <w:t>(</w:t>
      </w:r>
      <w:r w:rsidR="002E33CC" w:rsidRPr="002E33CC">
        <w:rPr>
          <w:rFonts w:eastAsia="標楷體" w:hint="eastAsia"/>
          <w:b/>
          <w:color w:val="FF0000"/>
          <w:sz w:val="28"/>
        </w:rPr>
        <w:t>二至六年級得依九年一貫課綱之規定執行</w:t>
      </w:r>
      <w:r w:rsidR="005A2E03">
        <w:rPr>
          <w:rFonts w:eastAsia="標楷體" w:hint="eastAsia"/>
          <w:b/>
          <w:color w:val="FF0000"/>
          <w:sz w:val="28"/>
        </w:rPr>
        <w:t>-</w:t>
      </w:r>
      <w:r w:rsidR="005A2E03">
        <w:rPr>
          <w:rFonts w:eastAsia="標楷體" w:hint="eastAsia"/>
          <w:b/>
          <w:color w:val="FF0000"/>
          <w:sz w:val="28"/>
        </w:rPr>
        <w:t>自擬表格</w:t>
      </w:r>
      <w:r w:rsidR="002E33CC" w:rsidRPr="002E33CC">
        <w:rPr>
          <w:rFonts w:eastAsia="標楷體" w:hint="eastAsia"/>
          <w:b/>
          <w:color w:val="FF0000"/>
          <w:sz w:val="28"/>
        </w:rPr>
        <w:t>)</w:t>
      </w:r>
    </w:p>
    <w:p w14:paraId="695CF5E8" w14:textId="77777777" w:rsidR="009358CD" w:rsidRDefault="009358CD" w:rsidP="00D62254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參考表一</w:t>
      </w:r>
    </w:p>
    <w:tbl>
      <w:tblPr>
        <w:tblStyle w:val="a9"/>
        <w:tblW w:w="1514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25"/>
        <w:gridCol w:w="284"/>
        <w:gridCol w:w="567"/>
        <w:gridCol w:w="1250"/>
        <w:gridCol w:w="876"/>
        <w:gridCol w:w="567"/>
        <w:gridCol w:w="1276"/>
        <w:gridCol w:w="264"/>
        <w:gridCol w:w="1437"/>
        <w:gridCol w:w="142"/>
        <w:gridCol w:w="3402"/>
        <w:gridCol w:w="1984"/>
        <w:gridCol w:w="1701"/>
      </w:tblGrid>
      <w:tr w:rsidR="00C73743" w:rsidRPr="008A3824" w14:paraId="28E611A7" w14:textId="77777777" w:rsidTr="00660D6B">
        <w:trPr>
          <w:trHeight w:val="530"/>
        </w:trPr>
        <w:tc>
          <w:tcPr>
            <w:tcW w:w="1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2A2B8" w14:textId="77777777"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17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333933BA" w14:textId="43D2FDE4" w:rsidR="00933F27" w:rsidRPr="008A3824" w:rsidRDefault="00E5649A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生活數學</w:t>
            </w:r>
          </w:p>
        </w:tc>
        <w:tc>
          <w:tcPr>
            <w:tcW w:w="144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8239F7" w14:textId="77777777" w:rsidR="00933F27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實施年級</w:t>
            </w:r>
          </w:p>
          <w:p w14:paraId="02F698F1" w14:textId="77777777" w:rsidR="00933F27" w:rsidRPr="008C5900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8C5900">
              <w:rPr>
                <w:rFonts w:ascii="標楷體" w:eastAsia="標楷體" w:hAnsi="標楷體" w:hint="eastAsia"/>
              </w:rPr>
              <w:t>(班級組別)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95611B8" w14:textId="605C2046" w:rsidR="00933F27" w:rsidRPr="009219D6" w:rsidRDefault="000D16CE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37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05F29438" w14:textId="77777777" w:rsidR="00933F27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教學</w:t>
            </w:r>
          </w:p>
          <w:p w14:paraId="462CE0B1" w14:textId="77777777"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229" w:type="dxa"/>
            <w:gridSpan w:val="4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2B4B08E" w14:textId="1B4F217A" w:rsidR="00933F27" w:rsidRPr="00712ABD" w:rsidRDefault="00933F27" w:rsidP="00D766A9">
            <w:pPr>
              <w:rPr>
                <w:rFonts w:ascii="標楷體" w:eastAsia="標楷體" w:hAnsi="標楷體"/>
              </w:rPr>
            </w:pPr>
            <w:r w:rsidRPr="00712ABD">
              <w:rPr>
                <w:rFonts w:ascii="標楷體" w:eastAsia="標楷體" w:hAnsi="標楷體" w:hint="eastAsia"/>
              </w:rPr>
              <w:t xml:space="preserve">本學期共( </w:t>
            </w:r>
            <w:r w:rsidR="00D766A9">
              <w:rPr>
                <w:rFonts w:ascii="標楷體" w:eastAsia="標楷體" w:hAnsi="標楷體"/>
              </w:rPr>
              <w:t>20</w:t>
            </w:r>
            <w:r w:rsidR="00660D6B">
              <w:rPr>
                <w:rFonts w:ascii="標楷體" w:eastAsia="標楷體" w:hAnsi="標楷體" w:hint="eastAsia"/>
              </w:rPr>
              <w:t xml:space="preserve"> </w:t>
            </w:r>
            <w:r w:rsidRPr="00712ABD">
              <w:rPr>
                <w:rFonts w:ascii="標楷體" w:eastAsia="標楷體" w:hAnsi="標楷體" w:hint="eastAsia"/>
              </w:rPr>
              <w:t>)節</w:t>
            </w:r>
          </w:p>
        </w:tc>
      </w:tr>
      <w:tr w:rsidR="002E33CC" w:rsidRPr="008A3824" w14:paraId="409EA342" w14:textId="77777777" w:rsidTr="002C4B74">
        <w:trPr>
          <w:trHeight w:val="2268"/>
        </w:trPr>
        <w:tc>
          <w:tcPr>
            <w:tcW w:w="168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3FF3E2" w14:textId="77777777" w:rsidR="002E33CC" w:rsidRPr="00F26C26" w:rsidRDefault="002E33CC" w:rsidP="009978A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彈性學習課程</w:t>
            </w:r>
          </w:p>
          <w:p w14:paraId="397BF221" w14:textId="77777777" w:rsidR="002E33CC" w:rsidRPr="00F26C26" w:rsidRDefault="002E33CC" w:rsidP="009978A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四類規範</w:t>
            </w:r>
          </w:p>
        </w:tc>
        <w:tc>
          <w:tcPr>
            <w:tcW w:w="13466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04AB56" w14:textId="6DAB8803" w:rsidR="002E33CC" w:rsidRPr="00F26C26" w:rsidRDefault="002E33CC" w:rsidP="002C4B7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="00AA646D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統整性探究課程</w:t>
            </w:r>
            <w:r w:rsidR="002C4B74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（</w:t>
            </w:r>
            <w:r w:rsidR="00B6611E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主題□專題</w:t>
            </w:r>
            <w:r w:rsidR="00AA646D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議題</w:t>
            </w:r>
            <w:r w:rsidR="002C4B74" w:rsidRPr="00F26C2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452DE9CB" w14:textId="77777777" w:rsidR="002E33CC" w:rsidRPr="00F26C26" w:rsidRDefault="002E33CC" w:rsidP="002C4B7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2.□社團活動與技藝課程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(□社團活動□技藝課程)</w:t>
            </w:r>
          </w:p>
          <w:p w14:paraId="0D6EEBA3" w14:textId="79D88B46" w:rsidR="002E33CC" w:rsidRPr="00F26C26" w:rsidRDefault="002E33CC" w:rsidP="002C4B7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3.</w:t>
            </w:r>
            <w:r w:rsidR="00347C98" w:rsidRPr="00F26C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特殊需求領域課程</w:t>
            </w:r>
            <w:r w:rsidR="006B4F0F" w:rsidRPr="00F26C26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(特殊需求課程計畫請統一上傳至第12項)</w:t>
            </w:r>
          </w:p>
          <w:p w14:paraId="73528C5A" w14:textId="688DD2D3" w:rsidR="002E33CC" w:rsidRPr="00F26C26" w:rsidRDefault="002E33CC" w:rsidP="002C4B7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2C4B74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身障類:□生活管理□社會技巧</w:t>
            </w:r>
            <w:r w:rsidR="00347C98" w:rsidRPr="00F26C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學習策略□職業教育□溝通訓練□點字□定向行動□功能性動作訓練□輔助科技運用</w:t>
            </w:r>
          </w:p>
          <w:p w14:paraId="40DF451E" w14:textId="23DDCCAF" w:rsidR="002E33CC" w:rsidRPr="00F26C26" w:rsidRDefault="002E33CC" w:rsidP="002C4B7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新細明體" w:hAnsi="新細明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2C4B74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資優類:</w:t>
            </w:r>
            <w:r w:rsidR="006B4F0F" w:rsidRPr="00F26C26">
              <w:rPr>
                <w:rFonts w:ascii="標楷體" w:eastAsia="標楷體" w:hAnsi="標楷體" w:hint="eastAsia"/>
                <w:color w:val="000000" w:themeColor="text1"/>
              </w:rPr>
              <w:t>□創造力  □領導才能□情意發展□獨立研究或專長領域</w:t>
            </w:r>
          </w:p>
          <w:p w14:paraId="506B6371" w14:textId="0F021BDC" w:rsidR="002E33CC" w:rsidRPr="00F26C26" w:rsidRDefault="002E33CC" w:rsidP="002C4B7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新細明體" w:hAnsi="新細明體" w:hint="eastAsia"/>
                <w:color w:val="000000" w:themeColor="text1"/>
              </w:rPr>
              <w:t xml:space="preserve">   </w:t>
            </w:r>
            <w:r w:rsidR="002C4B74" w:rsidRPr="00F26C26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其他類:</w:t>
            </w:r>
            <w:r w:rsidRPr="00F26C26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藝術才能班</w:t>
            </w:r>
            <w:r w:rsidR="006B4F0F" w:rsidRPr="00F26C26">
              <w:rPr>
                <w:rFonts w:ascii="標楷體" w:eastAsia="標楷體" w:hAnsi="標楷體" w:hint="eastAsia"/>
                <w:color w:val="000000" w:themeColor="text1"/>
              </w:rPr>
              <w:t>專門課程□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體育班專門課程</w:t>
            </w:r>
          </w:p>
          <w:p w14:paraId="42D2D432" w14:textId="3A817165" w:rsidR="002E33CC" w:rsidRPr="00F26C26" w:rsidRDefault="002E33CC" w:rsidP="002C4B7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4.</w:t>
            </w:r>
            <w:r w:rsidR="00C566FF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其他類課程</w:t>
            </w:r>
          </w:p>
          <w:p w14:paraId="2D235C74" w14:textId="4C4B8D6E" w:rsidR="002E33CC" w:rsidRPr="00F26C26" w:rsidRDefault="002E33CC" w:rsidP="002C4B7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□本土語文/新住民語文□服務學習</w:t>
            </w:r>
            <w:r w:rsidR="00C566FF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戶外教育□班際或校際交流□自治活動</w:t>
            </w:r>
            <w:r w:rsidR="00FD4838" w:rsidRPr="00F26C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16F4C">
              <w:rPr>
                <w:rFonts w:ascii="標楷體" w:eastAsia="標楷體" w:hAnsi="標楷體" w:hint="eastAsia"/>
                <w:color w:val="000000" w:themeColor="text1"/>
              </w:rPr>
              <w:t>班級輔導□學生自主學習</w:t>
            </w:r>
            <w:r w:rsidR="00416F4C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領域補救教學</w:t>
            </w:r>
          </w:p>
        </w:tc>
      </w:tr>
      <w:tr w:rsidR="00D10E96" w:rsidRPr="008A3824" w14:paraId="749BDEBA" w14:textId="77777777" w:rsidTr="00660D6B">
        <w:trPr>
          <w:trHeight w:val="680"/>
        </w:trPr>
        <w:tc>
          <w:tcPr>
            <w:tcW w:w="168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EA0201" w14:textId="77777777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13466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C5BB0D6" w14:textId="71EAC1C7" w:rsidR="00D10E96" w:rsidRPr="00F26C26" w:rsidRDefault="00130F0B" w:rsidP="00660D6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77EAF">
              <w:rPr>
                <w:rFonts w:ascii="標楷體" w:eastAsia="標楷體" w:hAnsi="標楷體" w:cs="Arial Unicode MS" w:hint="eastAsia"/>
                <w:color w:val="000000"/>
              </w:rPr>
              <w:t>具備喜歡數學、對數學世界好奇、有積極主動的學習態度，並能將數學語言運用於日常生活中。</w:t>
            </w:r>
          </w:p>
        </w:tc>
      </w:tr>
      <w:tr w:rsidR="00416F4C" w:rsidRPr="008A3824" w14:paraId="56CF9079" w14:textId="77777777" w:rsidTr="00416F4C">
        <w:trPr>
          <w:trHeight w:val="1361"/>
        </w:trPr>
        <w:tc>
          <w:tcPr>
            <w:tcW w:w="168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F4A404" w14:textId="77777777" w:rsidR="00416F4C" w:rsidRPr="00F26C26" w:rsidRDefault="00416F4C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本教育階段</w:t>
            </w:r>
          </w:p>
          <w:p w14:paraId="33451049" w14:textId="77777777" w:rsidR="00416F4C" w:rsidRPr="00F26C26" w:rsidRDefault="00416F4C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總綱核心素養</w:t>
            </w:r>
          </w:p>
          <w:p w14:paraId="7B8E8A65" w14:textId="77777777" w:rsidR="00416F4C" w:rsidRPr="00F26C26" w:rsidRDefault="00416F4C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或校訂素養</w:t>
            </w:r>
          </w:p>
        </w:tc>
        <w:tc>
          <w:tcPr>
            <w:tcW w:w="13466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9528D77" w14:textId="77777777" w:rsidR="00416F4C" w:rsidRPr="00576047" w:rsidRDefault="00416F4C" w:rsidP="00416F4C">
            <w:pPr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A1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身心素質與自我精進</w:t>
            </w:r>
          </w:p>
          <w:p w14:paraId="0F09C90D" w14:textId="77777777" w:rsidR="00416F4C" w:rsidRPr="00576047" w:rsidRDefault="00416F4C" w:rsidP="00416F4C">
            <w:pPr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A2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系統思考與解決問題</w:t>
            </w:r>
          </w:p>
          <w:p w14:paraId="0572C1C1" w14:textId="77777777" w:rsidR="00416F4C" w:rsidRPr="00576047" w:rsidRDefault="00416F4C" w:rsidP="00416F4C">
            <w:pPr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A3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規劃執行與創新應變</w:t>
            </w:r>
          </w:p>
          <w:p w14:paraId="1E7FCE46" w14:textId="77777777" w:rsidR="00416F4C" w:rsidRPr="00576047" w:rsidRDefault="00416F4C" w:rsidP="00416F4C">
            <w:pPr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B1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符號運用與溝通表達</w:t>
            </w:r>
          </w:p>
          <w:p w14:paraId="28192002" w14:textId="77777777" w:rsidR="00416F4C" w:rsidRPr="00576047" w:rsidRDefault="00416F4C" w:rsidP="00416F4C">
            <w:pPr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B3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藝術涵養與美感素養</w:t>
            </w:r>
          </w:p>
          <w:p w14:paraId="66EDB8A0" w14:textId="77777777" w:rsidR="00416F4C" w:rsidRPr="00576047" w:rsidRDefault="00416F4C" w:rsidP="00416F4C">
            <w:pPr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C1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道德實踐與公民意識</w:t>
            </w:r>
          </w:p>
          <w:p w14:paraId="266048A4" w14:textId="48D0D267" w:rsidR="00416F4C" w:rsidRPr="00F26C26" w:rsidRDefault="00416F4C" w:rsidP="00416F4C">
            <w:pPr>
              <w:rPr>
                <w:rFonts w:ascii="標楷體" w:eastAsia="標楷體" w:hAnsi="標楷體"/>
                <w:color w:val="000000" w:themeColor="text1"/>
              </w:rPr>
            </w:pPr>
            <w:r w:rsidRPr="00576047">
              <w:rPr>
                <w:rFonts w:ascii="標楷體" w:eastAsia="標楷體" w:hAnsi="標楷體"/>
                <w:color w:val="000000"/>
              </w:rPr>
              <w:t>C2</w:t>
            </w:r>
            <w:r w:rsidRPr="00576047">
              <w:rPr>
                <w:rFonts w:ascii="標楷體" w:eastAsia="標楷體" w:hAnsi="標楷體" w:hint="eastAsia"/>
                <w:color w:val="000000"/>
              </w:rPr>
              <w:t>人際關係與團隊合作</w:t>
            </w:r>
          </w:p>
        </w:tc>
      </w:tr>
      <w:tr w:rsidR="00D10E96" w:rsidRPr="008A3824" w14:paraId="1450090C" w14:textId="77777777" w:rsidTr="00416F4C">
        <w:trPr>
          <w:trHeight w:val="421"/>
        </w:trPr>
        <w:tc>
          <w:tcPr>
            <w:tcW w:w="168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0955B3" w14:textId="77777777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課程目標</w:t>
            </w:r>
          </w:p>
        </w:tc>
        <w:tc>
          <w:tcPr>
            <w:tcW w:w="13466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B0F10E8" w14:textId="77777777" w:rsidR="00416F4C" w:rsidRPr="00576047" w:rsidRDefault="00416F4C" w:rsidP="00416F4C">
            <w:pPr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 w:hint="eastAsia"/>
                <w:color w:val="000000"/>
              </w:rPr>
              <w:t>透過具體物的操作，進行1～10的說、讀、寫活動，並能進行1～10的唱數、做數活動。</w:t>
            </w:r>
          </w:p>
          <w:p w14:paraId="6C086E91" w14:textId="77777777" w:rsidR="00416F4C" w:rsidRPr="00576047" w:rsidRDefault="00416F4C" w:rsidP="00416F4C">
            <w:pPr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 w:hint="eastAsia"/>
                <w:color w:val="000000"/>
              </w:rPr>
              <w:t>在生活情境中，認識0的意義與寫法。</w:t>
            </w:r>
          </w:p>
          <w:p w14:paraId="1A86AC29" w14:textId="77777777" w:rsidR="00416F4C" w:rsidRPr="00576047" w:rsidRDefault="00416F4C" w:rsidP="00416F4C">
            <w:pPr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576047">
              <w:rPr>
                <w:rFonts w:ascii="標楷體" w:eastAsia="標楷體" w:hAnsi="標楷體" w:hint="eastAsia"/>
                <w:color w:val="000000"/>
              </w:rPr>
              <w:t>能理解長度的意義，並透過具體物的比較，理解長度的概念。</w:t>
            </w:r>
          </w:p>
          <w:p w14:paraId="0D29B6A1" w14:textId="268848CB" w:rsidR="00D14128" w:rsidRPr="00416F4C" w:rsidRDefault="00416F4C" w:rsidP="00D14128">
            <w:pPr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能利用具體物直接比較的方法，比較直線與曲線的長度</w:t>
            </w:r>
          </w:p>
        </w:tc>
      </w:tr>
      <w:tr w:rsidR="00D10E96" w:rsidRPr="008A3824" w14:paraId="40CB00C5" w14:textId="77777777" w:rsidTr="002C4B74">
        <w:trPr>
          <w:trHeight w:val="1191"/>
        </w:trPr>
        <w:tc>
          <w:tcPr>
            <w:tcW w:w="168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8488F1" w14:textId="77777777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配合融入之領域或議題</w:t>
            </w:r>
          </w:p>
        </w:tc>
        <w:tc>
          <w:tcPr>
            <w:tcW w:w="480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864BFD" w14:textId="23CDC24C" w:rsidR="00D10E96" w:rsidRPr="00F26C26" w:rsidRDefault="00416F4C" w:rsidP="00D10E96">
            <w:pPr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國語文  □英語文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□本土語</w:t>
            </w:r>
          </w:p>
          <w:p w14:paraId="132124B6" w14:textId="6DBA6BFD" w:rsidR="00D10E96" w:rsidRPr="00F26C26" w:rsidRDefault="00416F4C" w:rsidP="002D579A">
            <w:pPr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數學   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健康與體育 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</w:rPr>
              <w:t>生活課程</w:t>
            </w:r>
          </w:p>
        </w:tc>
        <w:tc>
          <w:tcPr>
            <w:tcW w:w="86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8A1409" w14:textId="0162ED33" w:rsidR="00D10E96" w:rsidRPr="00F26C26" w:rsidRDefault="00D10E96" w:rsidP="00D10E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□性別平等教育 □人權教育 □環境教育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□海洋教育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品德教育</w:t>
            </w:r>
          </w:p>
          <w:p w14:paraId="412F9523" w14:textId="6B2F8E77" w:rsidR="00D10E96" w:rsidRPr="00F26C26" w:rsidRDefault="00660D6B" w:rsidP="00D10E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■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生命教育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□法治教育 □科技教育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□資訊教育 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D10E96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□能源教育</w:t>
            </w:r>
          </w:p>
          <w:p w14:paraId="5979331C" w14:textId="678DD766" w:rsidR="00D10E96" w:rsidRPr="00F26C26" w:rsidRDefault="00D10E96" w:rsidP="00D10E9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□安全教育     □防災教育 □閱讀素養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□多元文化教育</w:t>
            </w:r>
          </w:p>
          <w:p w14:paraId="19AA9962" w14:textId="7807AAE3" w:rsidR="00D10E96" w:rsidRPr="00F26C26" w:rsidRDefault="00D10E96" w:rsidP="00D10E9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□生涯規劃教育 </w:t>
            </w:r>
            <w:r w:rsidR="009B0F36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家庭教育 □原住民教育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■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戶外教育  </w:t>
            </w:r>
            <w:r w:rsidR="00660D6B"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□國際教育</w:t>
            </w:r>
          </w:p>
        </w:tc>
      </w:tr>
      <w:tr w:rsidR="00130F0B" w:rsidRPr="008A3824" w14:paraId="13040B84" w14:textId="77777777" w:rsidTr="00660D6B">
        <w:trPr>
          <w:trHeight w:val="1020"/>
        </w:trPr>
        <w:tc>
          <w:tcPr>
            <w:tcW w:w="1683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E959F0" w14:textId="77777777" w:rsidR="00130F0B" w:rsidRPr="00F26C26" w:rsidRDefault="00130F0B" w:rsidP="00130F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表現任務</w:t>
            </w:r>
          </w:p>
        </w:tc>
        <w:tc>
          <w:tcPr>
            <w:tcW w:w="13466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24E3D2E" w14:textId="77777777" w:rsidR="00130F0B" w:rsidRPr="00130F0B" w:rsidRDefault="00130F0B" w:rsidP="00130F0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Pr="00130F0B">
              <w:rPr>
                <w:rFonts w:ascii="標楷體" w:eastAsia="標楷體" w:hAnsi="標楷體" w:hint="eastAsia"/>
                <w:color w:val="000000" w:themeColor="text1"/>
              </w:rPr>
              <w:t>聆聽態度：安靜專注的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數學概念</w:t>
            </w:r>
            <w:r w:rsidRPr="00130F0B">
              <w:rPr>
                <w:rFonts w:ascii="標楷體" w:eastAsia="標楷體" w:hAnsi="標楷體" w:hint="eastAsia"/>
                <w:color w:val="000000" w:themeColor="text1"/>
              </w:rPr>
              <w:t>，不隨意打岔。</w:t>
            </w:r>
          </w:p>
          <w:p w14:paraId="2E8DC22A" w14:textId="77777777" w:rsidR="00130F0B" w:rsidRPr="00130F0B" w:rsidRDefault="00130F0B" w:rsidP="00130F0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130F0B">
              <w:rPr>
                <w:rFonts w:ascii="標楷體" w:eastAsia="標楷體" w:hAnsi="標楷體" w:hint="eastAsia"/>
                <w:color w:val="000000" w:themeColor="text1"/>
              </w:rPr>
              <w:t>口語表達：用完整的語句回答問題，不岔開話題。</w:t>
            </w:r>
          </w:p>
          <w:p w14:paraId="012C13E6" w14:textId="0F5E7E6E" w:rsidR="00130F0B" w:rsidRPr="00130F0B" w:rsidRDefault="00130F0B" w:rsidP="00130F0B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0F0B">
              <w:rPr>
                <w:rFonts w:ascii="標楷體" w:eastAsia="標楷體" w:hAnsi="標楷體" w:hint="eastAsia"/>
                <w:color w:val="000000" w:themeColor="text1"/>
              </w:rPr>
              <w:t>3.合作學習：小組合作解決生活中數學問題。</w:t>
            </w:r>
          </w:p>
        </w:tc>
      </w:tr>
      <w:tr w:rsidR="00D10E96" w:rsidRPr="008A3824" w14:paraId="708E6CAD" w14:textId="77777777" w:rsidTr="00660D6B">
        <w:trPr>
          <w:trHeight w:val="400"/>
        </w:trPr>
        <w:tc>
          <w:tcPr>
            <w:tcW w:w="15149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E51509D" w14:textId="77777777" w:rsidR="00D10E96" w:rsidRPr="009219D6" w:rsidRDefault="00D10E96" w:rsidP="00D10E9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0459D8" w:rsidRPr="008A3824" w14:paraId="5D784D21" w14:textId="77777777" w:rsidTr="006270F6">
        <w:trPr>
          <w:trHeight w:val="710"/>
        </w:trPr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83D0DA" w14:textId="77777777" w:rsidR="00BC4726" w:rsidRPr="00F26C26" w:rsidRDefault="00D10E96" w:rsidP="006270F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14:paraId="22EC1A4B" w14:textId="5A4CFC9C" w:rsidR="00D10E96" w:rsidRPr="00F26C26" w:rsidRDefault="00D10E96" w:rsidP="006270F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期程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96305" w14:textId="77777777" w:rsidR="00D10E96" w:rsidRPr="00F26C26" w:rsidRDefault="00D10E96" w:rsidP="006270F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664CB1" w14:textId="6469EEE2" w:rsidR="00D10E96" w:rsidRPr="00F26C26" w:rsidRDefault="00D10E96" w:rsidP="002C4B7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教學單元名稱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8F206" w14:textId="77777777" w:rsidR="00D10E96" w:rsidRPr="00F26C26" w:rsidRDefault="00D10E96" w:rsidP="00D10E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  <w:p w14:paraId="2A89B436" w14:textId="77777777" w:rsidR="00D10E96" w:rsidRPr="00F26C26" w:rsidRDefault="00D10E96" w:rsidP="00D10E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(校訂或相關領域</w:t>
            </w:r>
            <w:r w:rsidRPr="00F26C2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D341F9" w14:textId="77777777" w:rsidR="00D10E96" w:rsidRPr="00F26C26" w:rsidRDefault="00D10E96" w:rsidP="00D10E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202FEE" w14:textId="77777777" w:rsidR="001119EF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  <w:p w14:paraId="6696DCCC" w14:textId="53B90C78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校訂)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9968B67" w14:textId="77777777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學習活動</w:t>
            </w:r>
          </w:p>
          <w:p w14:paraId="44A17B51" w14:textId="5097342A" w:rsidR="001119EF" w:rsidRPr="00F26C26" w:rsidRDefault="001119EF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(節次)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499E9" w14:textId="77777777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學習評量</w:t>
            </w:r>
          </w:p>
          <w:p w14:paraId="05913E10" w14:textId="77777777" w:rsidR="00D10E96" w:rsidRPr="00F26C26" w:rsidRDefault="00D10E96" w:rsidP="00D10E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表現任務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ADD0E3F" w14:textId="78EF6B79" w:rsidR="00D10E96" w:rsidRPr="00F26C26" w:rsidRDefault="00D10E96" w:rsidP="00660D6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自編自選教材/學習單</w:t>
            </w:r>
          </w:p>
        </w:tc>
      </w:tr>
      <w:tr w:rsidR="00AB28C2" w:rsidRPr="008A3824" w14:paraId="0B4592FD" w14:textId="77777777" w:rsidTr="006270F6">
        <w:trPr>
          <w:trHeight w:val="710"/>
        </w:trPr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9BB780" w14:textId="3B537D4C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DB7F97" w14:textId="70415A6D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BAB8BF" w14:textId="5487B49C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</w:t>
            </w:r>
            <w:r w:rsidRPr="008F275E">
              <w:rPr>
                <w:rFonts w:ascii="標楷體" w:eastAsia="標楷體" w:hAnsi="標楷體"/>
                <w:color w:val="000000"/>
              </w:rPr>
              <w:t>1</w:t>
            </w:r>
            <w:r w:rsidRPr="008F275E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8F275E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38A6" w14:textId="123D35CA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7FAB11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1.進行1～5的唱數活動。</w:t>
            </w:r>
          </w:p>
          <w:p w14:paraId="43D2749B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2.透過具體物的操作，進行1～5的說、讀、寫活動。</w:t>
            </w:r>
          </w:p>
          <w:p w14:paraId="7BD03872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3.進行6～10的唱數活動。</w:t>
            </w:r>
          </w:p>
          <w:p w14:paraId="7E125AF5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4.透過具體物的操作，進行6～10的說、讀、寫活動。</w:t>
            </w:r>
          </w:p>
          <w:p w14:paraId="2138586D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5.進行1～10的做數活動。</w:t>
            </w:r>
          </w:p>
          <w:p w14:paraId="03E01A2A" w14:textId="09A504F9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6.在生活情境中，認識0的意義與寫法。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8796D" w14:textId="062598E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EC8BB75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1.透過遊戲或活動，進行1～5的唱數活動。</w:t>
            </w:r>
          </w:p>
          <w:p w14:paraId="55CC5E4E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2.透過具體物的操作，認識1～5的數，並讀出數詞。</w:t>
            </w:r>
          </w:p>
          <w:p w14:paraId="1C4AB845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3.寫出1～5各數的數字。</w:t>
            </w:r>
          </w:p>
          <w:p w14:paraId="28371EF8" w14:textId="798BF20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4.透過累加1的活動，認識1～5的數詞序列。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5ABD7CC" w14:textId="3A3A9082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0C82A6CC" w14:textId="13EEEF14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74789269" w14:textId="77777777" w:rsidTr="006270F6">
        <w:trPr>
          <w:trHeight w:val="710"/>
        </w:trPr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9AA68B" w14:textId="04CDD29A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二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F3F226" w14:textId="53B26927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2E945" w14:textId="31D19F36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</w:t>
            </w:r>
            <w:r w:rsidRPr="008F275E">
              <w:rPr>
                <w:rFonts w:ascii="標楷體" w:eastAsia="標楷體" w:hAnsi="標楷體"/>
                <w:color w:val="000000"/>
              </w:rPr>
              <w:t>1</w:t>
            </w:r>
            <w:r w:rsidRPr="008F275E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8F275E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80BB" w14:textId="6B615535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A7EE1B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1.進行1～5的唱數活動。</w:t>
            </w:r>
          </w:p>
          <w:p w14:paraId="61666383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2.透過具體物的操作，進行1～5的說、讀、寫活動。</w:t>
            </w:r>
          </w:p>
          <w:p w14:paraId="30049366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3.進行6～10的唱數活動。</w:t>
            </w:r>
          </w:p>
          <w:p w14:paraId="3A977EBB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4.透過具體物的操作，進行6～10的說、讀、寫活動。</w:t>
            </w:r>
          </w:p>
          <w:p w14:paraId="60E59B22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5.進行1～10的做數活動。</w:t>
            </w:r>
          </w:p>
          <w:p w14:paraId="49AC2D58" w14:textId="637D40F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6.在生活情境中，認識0的意義與寫法。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7E8CEB" w14:textId="03BD37EE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28EAA7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1.透過遊戲或活動，進行6～10的唱數活動。</w:t>
            </w:r>
          </w:p>
          <w:p w14:paraId="662DFA2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2.透過具體物的操作，認識6～10的數，並讀出數詞。</w:t>
            </w:r>
          </w:p>
          <w:p w14:paraId="0CE2BE7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3.寫出6～10各數的數字。</w:t>
            </w:r>
          </w:p>
          <w:p w14:paraId="71B12D8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4.透過累加1的活動，認識6～10的數詞序列。</w:t>
            </w:r>
          </w:p>
          <w:p w14:paraId="352C4F2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5.透過遊戲或活動，進行1～5的唱數活動。</w:t>
            </w:r>
          </w:p>
          <w:p w14:paraId="1F80FA04" w14:textId="6640C17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204236D" w14:textId="23B4F182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37F95D2E" w14:textId="0E9385F5" w:rsidR="00AB28C2" w:rsidRPr="008F275E" w:rsidRDefault="00903D85" w:rsidP="00AB28C2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5494B727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95CB24" w14:textId="2F893F8D" w:rsidR="00AB28C2" w:rsidRPr="008F275E" w:rsidRDefault="00AB28C2" w:rsidP="00AB28C2">
            <w:pPr>
              <w:ind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三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F0DCE" w14:textId="7F52BD13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1569F" w14:textId="0E1142D6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</w:t>
            </w:r>
            <w:r w:rsidRPr="008F275E">
              <w:rPr>
                <w:rFonts w:ascii="標楷體" w:eastAsia="標楷體" w:hAnsi="標楷體"/>
                <w:color w:val="000000"/>
              </w:rPr>
              <w:t>1</w:t>
            </w:r>
            <w:r w:rsidRPr="008F275E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8F275E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C51A35" w14:textId="21737DDC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09ABAD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1.進行1～5的唱數活動。</w:t>
            </w:r>
          </w:p>
          <w:p w14:paraId="200BD8F3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2.透過具體物的操作，進行1～5的說、讀、寫活動。</w:t>
            </w:r>
          </w:p>
          <w:p w14:paraId="018EB899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3.進行6～10的唱數活動。</w:t>
            </w:r>
          </w:p>
          <w:p w14:paraId="5B4C82A6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4.透過具體物的操作，進行6～10的說、讀、寫活動。</w:t>
            </w:r>
          </w:p>
          <w:p w14:paraId="213CF592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5.進行1～10的做數活動。</w:t>
            </w:r>
          </w:p>
          <w:p w14:paraId="606DD30F" w14:textId="3AA5AA1F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6.在生活情境中，認識0的意義與寫法。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F6062A6" w14:textId="519F592C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2BB1F60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1.利用具體物或畫圖表徵1～10，進行做數活動。</w:t>
            </w:r>
          </w:p>
          <w:p w14:paraId="6537E7C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2.透過具體物的操作，了解「沒有」可以用0表示。</w:t>
            </w:r>
          </w:p>
          <w:p w14:paraId="2FB56D9F" w14:textId="2CC3551F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3.讀出和寫出0。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E3B3537" w14:textId="2F288655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2075719F" w14:textId="5D4AA6C1" w:rsidR="00AB28C2" w:rsidRPr="008F275E" w:rsidRDefault="00903D85" w:rsidP="00AB28C2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07238408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433D90" w14:textId="294DB938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四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DBAD0" w14:textId="57747AFD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4C749" w14:textId="2608E296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</w:t>
            </w:r>
            <w:r w:rsidRPr="008F275E">
              <w:rPr>
                <w:rFonts w:ascii="標楷體" w:eastAsia="標楷體" w:hAnsi="標楷體"/>
                <w:color w:val="000000"/>
              </w:rPr>
              <w:t>2</w:t>
            </w:r>
            <w:r w:rsidRPr="008F275E">
              <w:rPr>
                <w:rFonts w:ascii="標楷體" w:eastAsia="標楷體" w:hAnsi="標楷體" w:hint="eastAsia"/>
                <w:color w:val="000000"/>
              </w:rPr>
              <w:t>單元比長短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42DE999" w14:textId="0E9221A2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n-I-7理解長度及其常用單位，並做實測、估測與計算。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859257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1.能理解長度的意義。</w:t>
            </w:r>
          </w:p>
          <w:p w14:paraId="4EFE6EF1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2.透過具體物的比較，理解長度的概念。</w:t>
            </w:r>
          </w:p>
          <w:p w14:paraId="11F2E16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3.能利用具體物直接比較的方法，比較直線與曲線的長度。</w:t>
            </w:r>
          </w:p>
          <w:p w14:paraId="5067879F" w14:textId="2DBDFBB2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4.</w:t>
            </w:r>
            <w:r w:rsidRPr="008F275E">
              <w:rPr>
                <w:rFonts w:ascii="標楷體" w:eastAsia="標楷體" w:hAnsi="標楷體" w:cs="Arial Unicode MS" w:hint="eastAsia"/>
              </w:rPr>
              <w:t>經驗日常生活中的長，並加以描述。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E2922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N-1-5長度（同S-1-1）：以操作活動為主。初步認識、直接比較、間接比較（含個別單位）。</w:t>
            </w:r>
          </w:p>
          <w:p w14:paraId="2ECAADF6" w14:textId="6D0E514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S-1-1長度（同N-1-5）：以操作活動為主。初步認識、直接比較、間接比較（含個別單位）。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4E05E6E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1.能用手比出具體物的長度。</w:t>
            </w:r>
          </w:p>
          <w:p w14:paraId="5377BCA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2.能理解長度是從哪裡到哪裡。</w:t>
            </w:r>
          </w:p>
          <w:p w14:paraId="338C335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3.能透過感官活動進行直觀比較具體物的長短。</w:t>
            </w:r>
          </w:p>
          <w:p w14:paraId="249B96E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4.能透過感官活動進行直觀比較具體物的高矮。</w:t>
            </w:r>
          </w:p>
          <w:p w14:paraId="7FF9227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5.能透過感官活動進行直觀比較具體物的厚薄。</w:t>
            </w:r>
          </w:p>
          <w:p w14:paraId="13ACF7F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6.能直接比較具體物的長短。</w:t>
            </w:r>
          </w:p>
          <w:p w14:paraId="6DB0ACF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7.能直接比較具體物的高矮。</w:t>
            </w:r>
          </w:p>
          <w:p w14:paraId="2DE9815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8.能直接比較具體物的厚薄。</w:t>
            </w:r>
          </w:p>
          <w:p w14:paraId="7212A96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9.能分辨直線與曲線。</w:t>
            </w:r>
          </w:p>
          <w:p w14:paraId="50FA08B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10.能直接比較直線與曲線的長短。</w:t>
            </w:r>
          </w:p>
          <w:p w14:paraId="232C6FB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11.經驗高矮也是一種長度量，並以高矮來描述物件的長短。</w:t>
            </w:r>
          </w:p>
          <w:p w14:paraId="30808FFC" w14:textId="7AC61A7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12.經驗厚薄也是一種長度量，並以厚薄來描述物件的長短。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4F207350" w14:textId="2B9996F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2AF4A9D1" w14:textId="13EC209E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4E40B2FF" w14:textId="77777777" w:rsidTr="00E90A97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8CD6DB" w14:textId="6C67689A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五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1B995A" w14:textId="378A7076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D6ED09" w14:textId="3EDE88B1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第3單元分與合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75035DB" w14:textId="65B1CF3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31BDE1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1.在具體情境中，能解決10以內各數的分解問題。</w:t>
            </w:r>
          </w:p>
          <w:p w14:paraId="1F24BE4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在具體情境中，能解決10以內數的合成問題。</w:t>
            </w:r>
          </w:p>
          <w:p w14:paraId="5FA5598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3.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在具體情境中，配合操作，用語言、數字、半具體物來描述10以內各數的分解與合成。</w:t>
            </w:r>
          </w:p>
          <w:p w14:paraId="1B2EE642" w14:textId="65695E4C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4.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在具體情境中，能解決10以內數的分解與合成問題。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CD37A9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5812D54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71442154" w14:textId="658E2B9C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11782F71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1.在具體情境中，能解決5以內的分解問題。</w:t>
            </w:r>
          </w:p>
          <w:p w14:paraId="4AC0C2C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2.在具體情境中，能解決10以內的分解問題，並記錄解題結果。</w:t>
            </w:r>
          </w:p>
          <w:p w14:paraId="5DBF8BED" w14:textId="5FFD96D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3.在具體情境中，能解決10以內的合成問題，並記錄解題結果。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867D90B" w14:textId="6AA815A0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62FE3B95" w14:textId="64AC1374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0065B260" w14:textId="77777777" w:rsidTr="00E90A97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005A69" w14:textId="5624CCF0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9953AC" w14:textId="550930D6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2BCC0C" w14:textId="7A2EB21C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第3單元分與合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63FA4AD" w14:textId="716749FE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536EE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1.在具體情境中，能解決10以內各數的分解問題。</w:t>
            </w:r>
          </w:p>
          <w:p w14:paraId="19D2D0A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在具體情境中，能解決10以內數的合成問題。</w:t>
            </w:r>
          </w:p>
          <w:p w14:paraId="479BD27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3.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在具體情境中，配合操作，用語言、數字、半具體物來描述10以內各數的分解與合成。</w:t>
            </w:r>
          </w:p>
          <w:p w14:paraId="3FE4F3D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4.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在具體情境中，能解決10以內數的分解與合成問題。</w:t>
            </w:r>
          </w:p>
          <w:p w14:paraId="629D6327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A2BFFC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2501262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4AF1B4FF" w14:textId="382269DC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1E8FF58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1.在具體情境中，用語言、數字、半具體物描述操作情形。</w:t>
            </w:r>
          </w:p>
          <w:p w14:paraId="35B96EB5" w14:textId="13CAB321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2.在具體情境中，能解決10以內的分解與合成問題，並經驗數量間的變化。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5D8E7F4" w14:textId="4D52895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0D473916" w14:textId="387342FA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345E10D5" w14:textId="77777777" w:rsidTr="00E90A97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AE58DF" w14:textId="5CD6E9BA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七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94476A" w14:textId="5CA37701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496A1" w14:textId="6C73C4C5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第4單元順序和多少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C93989F" w14:textId="228E8D6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D6C7C0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1.能在具體情境及活動中，做10以內數的序列。</w:t>
            </w:r>
          </w:p>
          <w:p w14:paraId="5552E899" w14:textId="55DF772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在具體情境中，比較10以內兩數量的多少。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B43EAC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68B21171" w14:textId="17927D35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6246BB3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1.在具體情境中，認識1～10的序數。</w:t>
            </w:r>
          </w:p>
          <w:p w14:paraId="4E89696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2.能用1～10的數詞序列描述某事物在指定的方位所在的位置。</w:t>
            </w:r>
          </w:p>
          <w:p w14:paraId="089E4DC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3.能確定某數（1～10）在序列中的位置。</w:t>
            </w:r>
          </w:p>
          <w:p w14:paraId="3C1A49D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4.能認識基數和序數的關係。</w:t>
            </w:r>
          </w:p>
          <w:p w14:paraId="5790B88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5.透在分散與集中的具體情境中，比較10以內兩個同類量的多少。</w:t>
            </w:r>
          </w:p>
          <w:p w14:paraId="66047FB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6.在具體情境中，比較10以內兩個異類量的多少。</w:t>
            </w:r>
          </w:p>
          <w:p w14:paraId="1254106B" w14:textId="55A56E4B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7.在具體情境中，先畫圖表徵數量，再比較10以內兩量的多少。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E068FB8" w14:textId="726BD639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CC45E30" w14:textId="38DD31A2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24444A5A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020F0CFE" w14:textId="3BD17CE8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八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16722F0A" w14:textId="06194579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583400B" w14:textId="3050A949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第5單元數到</w:t>
            </w:r>
            <w:r w:rsidRPr="008F275E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073CB353" w14:textId="51D2C909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78EB061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1.透過具體物的操作活動，進行30以內的聽、說、讀、寫、做活動。</w:t>
            </w:r>
          </w:p>
          <w:p w14:paraId="6B562C1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透過具體活動做30以內數的序列。</w:t>
            </w:r>
          </w:p>
          <w:p w14:paraId="3EB83C03" w14:textId="63E5AEE4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3.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在具體情境中，能比較30以內兩量的多少。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69DA147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3CE31628" w14:textId="6E5044F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46851E0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1.能以一對一對應的方式，透過具體物或半具體物來表徵數量。</w:t>
            </w:r>
          </w:p>
          <w:p w14:paraId="7BDD796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2.就具體情境中，能點數並說出30以內的數量。</w:t>
            </w:r>
          </w:p>
          <w:p w14:paraId="7A888C6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3.就具體情境中，認識30以內的數字。（具體物的數量和數字的連結）</w:t>
            </w:r>
          </w:p>
          <w:p w14:paraId="63807AE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4.看到數字能讀出11～20的數詞。</w:t>
            </w:r>
          </w:p>
          <w:p w14:paraId="52F8D8F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5.就具體情境中，能寫出11～20的數字。</w:t>
            </w:r>
          </w:p>
          <w:p w14:paraId="2FA994F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6.看到數字能讀出21～30的數詞。</w:t>
            </w:r>
          </w:p>
          <w:p w14:paraId="17C58C6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7.就具體情境中，能寫出21～30的數字。</w:t>
            </w:r>
          </w:p>
          <w:p w14:paraId="6ED5D8EA" w14:textId="10A7DA6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8.能把30以內的數，分成10個一堆和不到10個一堆來數。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1CEF87CA" w14:textId="2E064012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C3910BF" w14:textId="18C5F244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2A76F296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E0F3925" w14:textId="6EB19F2E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九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9101AA8" w14:textId="128AD9D9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9DB6D2F" w14:textId="217B28C4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第5單元數到</w:t>
            </w:r>
            <w:r w:rsidRPr="008F275E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31F868DC" w14:textId="1E772F5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3045386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1.透過具體物的操作活動，進行30以內的聽、說、讀、寫、做活動。</w:t>
            </w:r>
          </w:p>
          <w:p w14:paraId="6A91FEC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透過具體活動做30以內數的序列。</w:t>
            </w:r>
          </w:p>
          <w:p w14:paraId="21DB9006" w14:textId="7DE7913F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3.</w:t>
            </w:r>
            <w:r w:rsidRPr="008F275E">
              <w:rPr>
                <w:rFonts w:ascii="標楷體" w:eastAsia="標楷體" w:hAnsi="標楷體" w:cs="Arial Unicode MS" w:hint="eastAsia"/>
              </w:rPr>
              <w:t>在具體情境中，能比較30以內兩量的多少。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18729DD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7F30F052" w14:textId="001ECA95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127287D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1.指出某物在序列中是第幾個（1～30）。</w:t>
            </w:r>
          </w:p>
          <w:p w14:paraId="4ED24EE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2.能確定某數（1～30）在序列中的位置。</w:t>
            </w:r>
          </w:p>
          <w:p w14:paraId="13807832" w14:textId="752A8B5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3.在具體情境中，能比較30以內兩個數的大小。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428FDA20" w14:textId="40D4B3A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3AFCDCD" w14:textId="7CEBC915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7C0A622B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AB83FA9" w14:textId="2F348BD1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196F1D93" w14:textId="73D417B8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56CE4873" w14:textId="0CD7B97A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加油小站一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5D600AF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n-I-1理解一千以內數的位值結構，據以做為四則運算之基礎。</w:t>
            </w:r>
          </w:p>
          <w:p w14:paraId="42BE3885" w14:textId="4891E1A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n-I-2理解加法和減法的意義，熟練基本加減法並能流暢計算。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168B30DE" w14:textId="35650E99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南一新特明體" w:hint="eastAsia"/>
              </w:rPr>
              <w:t>1.複</w:t>
            </w:r>
            <w:r w:rsidRPr="008F275E">
              <w:rPr>
                <w:rFonts w:ascii="標楷體" w:eastAsia="標楷體" w:hAnsi="標楷體" w:cs="南一新特明體"/>
              </w:rPr>
              <w:t>習單元一～單元</w:t>
            </w:r>
            <w:r w:rsidRPr="008F275E">
              <w:rPr>
                <w:rFonts w:ascii="標楷體" w:eastAsia="標楷體" w:hAnsi="標楷體" w:cs="南一新特明體" w:hint="eastAsia"/>
              </w:rPr>
              <w:t>五。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384E587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N-1-1一百以內的數：含操作活動。用數表示多少與順序。結合數數、位值表徵、位值表。位值單位「個」和「十」。位值單位換算。認識0的位值意義。</w:t>
            </w:r>
          </w:p>
          <w:p w14:paraId="30A3EE9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N-1-2加法和減法：加法和減法的意義與應用。含「添加型」、「併加型」、「拿走型」、「比較型」等應用問題。加法和減法算式。</w:t>
            </w:r>
          </w:p>
          <w:p w14:paraId="1C053C0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N-1-3基本加減法：以操作活動為主。以熟練為目標。指1到10之數與1到10之數的加法，及反向的減法計算。</w:t>
            </w:r>
          </w:p>
          <w:p w14:paraId="0FDB8C5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S-1-1長度（同N-1-5）：以操作活動為主。初步認識、直接比較、間接比較（含個別單位）。</w:t>
            </w:r>
          </w:p>
          <w:p w14:paraId="74DE735C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7C2FD5F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1.能確定某數（1～30）在序列中的位置。</w:t>
            </w:r>
          </w:p>
          <w:p w14:paraId="522FD39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2.能做高度、長度的直接比較。</w:t>
            </w:r>
          </w:p>
          <w:p w14:paraId="0FD47177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3.能解決10以內各數的分解合成。</w:t>
            </w:r>
          </w:p>
          <w:p w14:paraId="6411AB8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4.1～10的點數並進行數的大小比較。</w:t>
            </w:r>
          </w:p>
          <w:p w14:paraId="14ED8CC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5.能熟習基數和序數的概念。</w:t>
            </w:r>
          </w:p>
          <w:p w14:paraId="783F172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6.能熟習基數和序數的概念。</w:t>
            </w:r>
          </w:p>
          <w:p w14:paraId="14FC91E7" w14:textId="2768BB24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7.能熟習基數和序數的概念。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875F999" w14:textId="3AFCE19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0F542A4" w14:textId="7C8E152C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756E404A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97B1B41" w14:textId="0DE49E2E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十一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2D1772A" w14:textId="2A9EEF65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4AF341BB" w14:textId="77777777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12D768D" w14:textId="77777777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8D544F9" w14:textId="7829F455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第6單元加一加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1F8A8C6D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n-I-1理解一千以內數的位值結構，據以做為四則運算之基礎。</w:t>
            </w:r>
          </w:p>
          <w:p w14:paraId="2139F363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n-I-2理解加法和減法的意義，熟練基本加減法並能流暢計算。</w:t>
            </w:r>
          </w:p>
          <w:p w14:paraId="473AE2DF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r-I-1學習數學語言中的運算符號、關係符號、算式約定。</w:t>
            </w:r>
          </w:p>
          <w:p w14:paraId="18C3DF93" w14:textId="391E70E9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r-I-2認識加法和乘法的運算規律。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21A5595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1.能理解加法的意義，解決生活中有關和為10以內的加法問題。</w:t>
            </w:r>
          </w:p>
          <w:p w14:paraId="5F60F4D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在情境中經驗、察覺加法交換律。</w:t>
            </w:r>
          </w:p>
          <w:p w14:paraId="2D64B916" w14:textId="259E73BD" w:rsidR="00AB28C2" w:rsidRPr="008F275E" w:rsidRDefault="00AB28C2" w:rsidP="00AB28C2">
            <w:pPr>
              <w:rPr>
                <w:rFonts w:ascii="標楷體" w:eastAsia="標楷體" w:hAnsi="標楷體" w:cs="南一新特明體"/>
              </w:rPr>
            </w:pPr>
            <w:r w:rsidRPr="008F275E">
              <w:rPr>
                <w:rFonts w:ascii="標楷體" w:eastAsia="標楷體" w:hAnsi="標楷體" w:cs="Arial Unicode MS"/>
              </w:rPr>
              <w:t>3.</w:t>
            </w:r>
            <w:r w:rsidRPr="008F275E">
              <w:rPr>
                <w:rFonts w:ascii="標楷體" w:eastAsia="標楷體" w:hAnsi="標楷體" w:cs="Arial Unicode MS" w:hint="eastAsia"/>
              </w:rPr>
              <w:t>透過心算卡的操作，熟練10以內的加法。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74A4A6B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6B9DDAD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  <w:p w14:paraId="21E1EBF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73250AB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6F18CE9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</w:t>
            </w:r>
          </w:p>
          <w:p w14:paraId="25BB6FD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法計算。</w:t>
            </w:r>
          </w:p>
          <w:p w14:paraId="22BD9ED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R-1-1算式與符號：含加減算式中的數、加號、減號、等號。以說、讀、聽、寫、做檢驗學生的理解。</w:t>
            </w:r>
          </w:p>
          <w:p w14:paraId="5F833F8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適用於後續階段。</w:t>
            </w:r>
          </w:p>
          <w:p w14:paraId="0C1D3AB1" w14:textId="4928D1F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R-1-2兩數相加的順序不影響其和：加法交換律。可併入其他教學活動。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77E02AE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1.解決10以內的合成問題，並記錄解題過程。</w:t>
            </w:r>
          </w:p>
          <w:p w14:paraId="6DDB6737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2.透過併加、添加的情境，認識加號（＋）和等號（＝）的意義與用法。</w:t>
            </w:r>
          </w:p>
          <w:p w14:paraId="15138DE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3.透過併加、添加的情境，認識加法算式的記法。</w:t>
            </w:r>
          </w:p>
          <w:p w14:paraId="58614688" w14:textId="2A37F0E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4.透過情境解決加法問題。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26DBAC05" w14:textId="3786A48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  <w:r w:rsidR="00903D85"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46302C6" w14:textId="71CF4493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79C2B419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95FEE0E" w14:textId="1695089B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十二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203C7CB5" w14:textId="2E52D1C8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4B88FBA1" w14:textId="7C8F5D7B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第6單元加一加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5FDE63B3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n-I-1理解一千以內數的位值結構，據以做為四則運算之基礎。</w:t>
            </w:r>
          </w:p>
          <w:p w14:paraId="71A3A7AF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n-I-2理解加法和減法的意義，熟練基本加減法並能流暢計算。</w:t>
            </w:r>
          </w:p>
          <w:p w14:paraId="2E64E6BA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r-I-1學習數學語言中的運算符號、關係符號、算式約定。</w:t>
            </w:r>
          </w:p>
          <w:p w14:paraId="612A1B17" w14:textId="6FF434A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r-I-2認識加法和乘法的運算規律。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3D8425F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1.能理解加法的意義，解決生活中有關和為10以內的加法問題。</w:t>
            </w:r>
          </w:p>
          <w:p w14:paraId="11B1F49D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2.</w:t>
            </w:r>
            <w:r w:rsidRPr="008F275E">
              <w:rPr>
                <w:rFonts w:ascii="標楷體" w:eastAsia="標楷體" w:hAnsi="標楷體" w:cs="Arial Unicode MS" w:hint="eastAsia"/>
              </w:rPr>
              <w:t>在情境中經驗、察覺加法交換律。</w:t>
            </w:r>
          </w:p>
          <w:p w14:paraId="275E25C3" w14:textId="7301EA1F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3.</w:t>
            </w:r>
            <w:r w:rsidRPr="008F275E">
              <w:rPr>
                <w:rFonts w:ascii="標楷體" w:eastAsia="標楷體" w:hAnsi="標楷體" w:cs="Arial Unicode MS" w:hint="eastAsia"/>
              </w:rPr>
              <w:t>透過心算卡的操作，熟練10以內的加法。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3E0BEC3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6A71BAA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  <w:p w14:paraId="28121C6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59D8EB7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71CF2A9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</w:t>
            </w:r>
          </w:p>
          <w:p w14:paraId="33A10F2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法計算。</w:t>
            </w:r>
          </w:p>
          <w:p w14:paraId="44CF75E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R-1-1算式與符號：含加減算式中的數、加號、減號、等號。以說、讀、聽、寫、做檢驗學生的理解。</w:t>
            </w:r>
          </w:p>
          <w:p w14:paraId="65EC03B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適用於後續階段。</w:t>
            </w:r>
          </w:p>
          <w:p w14:paraId="61DB6C99" w14:textId="2A57CF5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R-1-2兩數相加的順序不影響其和：加法交換律。可併入其他教學活動。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F21657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1.解決10以內的合成問題，並記錄解題過程。</w:t>
            </w:r>
          </w:p>
          <w:p w14:paraId="7F3DA19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2.透過併加、添加的情境，認識加號（＋）和等號（＝）的意義與用法。</w:t>
            </w:r>
          </w:p>
          <w:p w14:paraId="39E223B7" w14:textId="7A6D6CF4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3.透過併加、添加的情境，認識加法算式的記法。</w:t>
            </w:r>
            <w:r w:rsidRPr="008F275E">
              <w:rPr>
                <w:rFonts w:ascii="標楷體" w:eastAsia="標楷體" w:hAnsi="標楷體" w:cs="Arial Unicode MS"/>
              </w:rPr>
              <w:br/>
            </w:r>
            <w:r w:rsidRPr="008F275E">
              <w:rPr>
                <w:rFonts w:ascii="標楷體" w:eastAsia="標楷體" w:hAnsi="標楷體" w:cs="Arial Unicode MS" w:hint="eastAsia"/>
              </w:rPr>
              <w:t>4.透過情境解決加法問題。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381002B" w14:textId="19949E9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6F03F8B" w14:textId="4362A2E3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53579570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5D9B151" w14:textId="6E77D721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十三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6B744DEF" w14:textId="3A46A233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67DEBE09" w14:textId="23023A96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第7單元認識形狀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672D54FB" w14:textId="0695B92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s-I-1從操作活動，初步認識物體與常見幾何形體的幾何特徵。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620CD38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1.能從具體操作活動中，認識平面和曲面，並作分類。</w:t>
            </w:r>
          </w:p>
          <w:p w14:paraId="211D080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2.能依物體形狀之差異加以分類。</w:t>
            </w:r>
          </w:p>
          <w:p w14:paraId="71CA417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3.認識長方形、正方形、三角形、圓形、長方體、正方體、圓柱、球等物件，並依其形狀加以分類。</w:t>
            </w:r>
          </w:p>
          <w:p w14:paraId="773E90A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4.</w:t>
            </w:r>
            <w:r w:rsidRPr="008F275E">
              <w:rPr>
                <w:rFonts w:ascii="標楷體" w:eastAsia="標楷體" w:hAnsi="標楷體" w:cs="Arial Unicode MS" w:hint="eastAsia"/>
              </w:rPr>
              <w:t>能從具體情境中找出特定圖形。</w:t>
            </w:r>
          </w:p>
          <w:p w14:paraId="512208BC" w14:textId="363F4A0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5.</w:t>
            </w:r>
            <w:r w:rsidRPr="008F275E">
              <w:rPr>
                <w:rFonts w:ascii="標楷體" w:eastAsia="標楷體" w:hAnsi="標楷體" w:cs="Arial Unicode MS" w:hint="eastAsia"/>
              </w:rPr>
              <w:t>能從具體操作活動中察覺圖形的規律。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21B5EF30" w14:textId="05BADFA1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S-1-2形體的操作：以操作活動為主。描繪、複製、拼貼、堆疊。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52F9CEF1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1.能透過滾動、堆疊、觸摸的活動，區分有平面和曲面的物體</w:t>
            </w:r>
          </w:p>
          <w:p w14:paraId="5484C89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2.能說出可以堆高和容易滾動物體表面之特徵。</w:t>
            </w:r>
          </w:p>
          <w:p w14:paraId="05104F4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3.能以物體的外觀（平面和曲面）作分類。</w:t>
            </w:r>
          </w:p>
          <w:p w14:paraId="5DBE2B6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4.能區分長方體、正方體、圓柱、球等物件，並依其形狀加以分類。</w:t>
            </w:r>
          </w:p>
          <w:p w14:paraId="6393519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5.能區分長方形、正方形、三角形、圓形等物件，並依其形狀加以分類。</w:t>
            </w:r>
          </w:p>
          <w:p w14:paraId="25AD61B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6.能使用標準或非標準的名稱描述具有長方形、正方形、三角形、圓形等特徵之物件的形狀。</w:t>
            </w:r>
          </w:p>
          <w:p w14:paraId="5BA5C493" w14:textId="078AD09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7.透過簡單平面圖形的排列察覺規律。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017327D4" w14:textId="7594911E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9CB9D20" w14:textId="3A0FC21F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18DA1D34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514EBBD" w14:textId="06850F5E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十四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6EA4A160" w14:textId="42C94F60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CCFD969" w14:textId="278E4C8F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第7單元認識形狀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0CD45C9A" w14:textId="38ECBAA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s-I-1從操作活動，初步認識物體與常見幾何形體的幾何特徵。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029F06D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1.能從具體操作活動中，認識平面和曲面，並作分類。</w:t>
            </w:r>
          </w:p>
          <w:p w14:paraId="29D653B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2.能依物體形狀之差異加以分類。</w:t>
            </w:r>
          </w:p>
          <w:p w14:paraId="1E56D67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3.認識長方形、正方形、三角形、圓形、長方體、正方體、圓柱、球等物件，並依其形狀加以分類。</w:t>
            </w:r>
          </w:p>
          <w:p w14:paraId="046DB60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4.</w:t>
            </w:r>
            <w:r w:rsidRPr="008F275E">
              <w:rPr>
                <w:rFonts w:ascii="標楷體" w:eastAsia="標楷體" w:hAnsi="標楷體" w:cs="Arial Unicode MS" w:hint="eastAsia"/>
              </w:rPr>
              <w:t>能從具體情境中找出特定圖形。</w:t>
            </w:r>
          </w:p>
          <w:p w14:paraId="49F1300D" w14:textId="7FECB92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/>
              </w:rPr>
              <w:t>5.</w:t>
            </w:r>
            <w:r w:rsidRPr="008F275E">
              <w:rPr>
                <w:rFonts w:ascii="標楷體" w:eastAsia="標楷體" w:hAnsi="標楷體" w:cs="Arial Unicode MS" w:hint="eastAsia"/>
              </w:rPr>
              <w:t>能從具體操作活動中察覺圖形的規律。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44CD2DBA" w14:textId="6D21E9D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S-1-2形體的操作：以操作活動為主。描繪、複製、拼貼、堆疊。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73704D2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1.聽到圖形名稱，能拿出對應圖卡。</w:t>
            </w:r>
          </w:p>
          <w:p w14:paraId="364BA78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2.看到圖卡，能說出名稱</w:t>
            </w:r>
          </w:p>
          <w:p w14:paraId="0F66DD4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3.看到文字能拿出對應的圖卡。</w:t>
            </w:r>
          </w:p>
          <w:p w14:paraId="0E600B98" w14:textId="7842E01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4.從生活情境中（如教室或校園的設備與布置）找出長方形、正方形、三角形和圓形。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15A98397" w14:textId="5F9027AE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329E244" w14:textId="0996E912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344127D1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1B556C5" w14:textId="39AB3EB9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十五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04CEA3C7" w14:textId="3FF6EF57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066DC577" w14:textId="191BC90B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第8單元減一減</w:t>
            </w:r>
            <w:r w:rsidRPr="008F275E">
              <w:rPr>
                <w:rFonts w:ascii="標楷體" w:eastAsia="標楷體" w:hAnsi="標楷體"/>
                <w:color w:val="000000"/>
              </w:rPr>
              <w:t>與加減應用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6CC155F5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n-I-1理解一千以內數的位值結構，據以做為四則運算之基礎。</w:t>
            </w:r>
          </w:p>
          <w:p w14:paraId="500B882C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n-I-2理解加法和減法的意義，熟練基本加減法並能流暢計算。</w:t>
            </w:r>
          </w:p>
          <w:p w14:paraId="3C3D143D" w14:textId="6573D6A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r-I-1學習數學語言中的運算符號、關係符號、算式約定。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42A13B31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1.能理解減法的意義，解決生活中有關被減數為10以內的減法問題。</w:t>
            </w:r>
          </w:p>
          <w:p w14:paraId="3E689E7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2.透過心算卡的操作，熟練10以內的減法。</w:t>
            </w:r>
          </w:p>
          <w:p w14:paraId="0E3E2FDF" w14:textId="4E942900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3.在生活情境中，解決加減法問題，並用算式記錄解題的過程和結果。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4914F2D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43B3EC6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  <w:p w14:paraId="6881194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3BB3041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5DB1D88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</w:t>
            </w:r>
          </w:p>
          <w:p w14:paraId="0ACB8C0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法計算。</w:t>
            </w:r>
          </w:p>
          <w:p w14:paraId="3DC7C71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R-1-1算式與符號：含加減算式中的數、加號、減號、等號。以說、讀、聽、寫、做檢驗學生的理解。</w:t>
            </w:r>
          </w:p>
          <w:p w14:paraId="02BF2AF9" w14:textId="342E1320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適用於後續階段。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89B347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1.解決10以內的減法問題，並記錄解題過程。</w:t>
            </w:r>
          </w:p>
          <w:p w14:paraId="35385A9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2.透過拿走型的情境，認識減號（－）和等號（＝）的意義與用法。</w:t>
            </w:r>
          </w:p>
          <w:p w14:paraId="4DF78CB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3.透過拿走型的情境，認識減法算式的記法。</w:t>
            </w:r>
          </w:p>
          <w:p w14:paraId="2CDE6E7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4.在比較型問題的情境中，透過一一對應解決「多多少」的問題。</w:t>
            </w:r>
          </w:p>
          <w:p w14:paraId="7AE04555" w14:textId="6C3FF210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5.透過情境解決0的減法問題。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08D0B489" w14:textId="384F1AC0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9AAB07A" w14:textId="7D7807CA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2B4BD5E1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CA55D8A" w14:textId="7992142C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十六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0F023181" w14:textId="7F48B1CC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6231E872" w14:textId="59FC5C39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第8單元減一減</w:t>
            </w:r>
            <w:r w:rsidRPr="008F275E">
              <w:rPr>
                <w:rFonts w:ascii="標楷體" w:eastAsia="標楷體" w:hAnsi="標楷體"/>
                <w:color w:val="000000"/>
              </w:rPr>
              <w:t>與加減應用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27FF8AC2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n-I-1理解一千以內數的位值結構，據以做為四則運算之基礎。</w:t>
            </w:r>
          </w:p>
          <w:p w14:paraId="117AFB23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n-I-2理解加法和減法的意義，熟練基本加減法並能流暢計算。</w:t>
            </w:r>
          </w:p>
          <w:p w14:paraId="2FAF3B4D" w14:textId="36012C35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r-I-1學習數學語言中的運算符號、關係符號、算式約定。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1758E9E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1.能理解減法的意義，解決生活中有關被減數為10以內的減法問題。</w:t>
            </w:r>
          </w:p>
          <w:p w14:paraId="4911787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2.透過心算卡的操作，熟練10以內的減法。</w:t>
            </w:r>
          </w:p>
          <w:p w14:paraId="7082C34D" w14:textId="3E464BC3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3.在生活情境中，解決加減法問題，並用算式記錄解題的過程和結果。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66A094E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397E544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  <w:p w14:paraId="3E746EF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13D158D7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6149ED8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</w:t>
            </w:r>
          </w:p>
          <w:p w14:paraId="6C2AEB9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法計算。</w:t>
            </w:r>
          </w:p>
          <w:p w14:paraId="459D415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R-1-1算式與符號：含加減算式中的數、加號、減號、等號。以說、讀、聽、寫、做檢驗學生的理解。</w:t>
            </w:r>
          </w:p>
          <w:p w14:paraId="638B4201" w14:textId="3CDFC0A1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適用於後續階段。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707002E4" w14:textId="6C364A2B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1.利用卡片做減法的遊戲，熟練被減數為10以內的減法。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142BDF90" w14:textId="4DC1F7B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22C5F2A" w14:textId="00CFCFB1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5C268EB7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8D92BE9" w14:textId="741CDB6F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十七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4E7666B4" w14:textId="22D9CD1B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2F4EF829" w14:textId="416ADD82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第8單元減一減</w:t>
            </w:r>
            <w:r w:rsidRPr="008F275E">
              <w:rPr>
                <w:rFonts w:ascii="標楷體" w:eastAsia="標楷體" w:hAnsi="標楷體"/>
                <w:color w:val="000000"/>
              </w:rPr>
              <w:t>與加減應用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6609B376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n-I-1理解一千以內數的位值結構，據以做為四則運算之基礎。</w:t>
            </w:r>
          </w:p>
          <w:p w14:paraId="1D369747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n-I-2理解加法和減法的意義，熟練基本加減法並能流暢計算。</w:t>
            </w:r>
          </w:p>
          <w:p w14:paraId="0392FE89" w14:textId="5256375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r-I-1學習數學語言中的運算符號、關係符號、算式約定。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4E3DE0A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1.能理解減法的意義，解決生活中有關被減數為10以內的減法問題。</w:t>
            </w:r>
          </w:p>
          <w:p w14:paraId="36E0BFF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2.透過心算卡的操作，熟練10以內的減法。</w:t>
            </w:r>
          </w:p>
          <w:p w14:paraId="393B85BE" w14:textId="673110EA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3.在生活情境中，解決加減法問題，並用算式記錄解題的過程和結果。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6EEDB22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N-1-1一百以內的數：含操作活動。用數表示多少與順序。結合數數、位值表徵、位值表。位值單位「個」</w:t>
            </w:r>
          </w:p>
          <w:p w14:paraId="2FD8A84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和「十」。位值單位換算。認識0的位值意義。</w:t>
            </w:r>
          </w:p>
          <w:p w14:paraId="25BCC6D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N-1-2加法和減法：加法和減法的意義與應用。含「添加型」、「併加型」、「拿走型」、「比較型」等應</w:t>
            </w:r>
          </w:p>
          <w:p w14:paraId="5624390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用問題。加法和減法算式。</w:t>
            </w:r>
          </w:p>
          <w:p w14:paraId="46ABEFF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N-1-3基本加減法：以操作活動為主。以熟練為目標。指1到10之數與1到10之數的加法，及反向的減</w:t>
            </w:r>
          </w:p>
          <w:p w14:paraId="4D20F82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法計算。</w:t>
            </w:r>
          </w:p>
          <w:p w14:paraId="04DD80F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R-1-1算式與符號：含加減算式中的數、加號、減號、等號。以說、讀、聽、寫、做檢驗學生的理解。</w:t>
            </w:r>
          </w:p>
          <w:p w14:paraId="3B8697CD" w14:textId="40AA049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適用於後續階段。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79C8454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1.透過情境解決並用算式記錄加法問題。</w:t>
            </w:r>
          </w:p>
          <w:p w14:paraId="1316F07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2.透過情境解決並用算式記錄減法問題。</w:t>
            </w:r>
          </w:p>
          <w:p w14:paraId="7214C5B2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3.透過情境解決並用算式記錄加法問題。</w:t>
            </w:r>
          </w:p>
          <w:p w14:paraId="357A5BC8" w14:textId="21F1392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4.透過情境解決並用算式記錄減法問題。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21FC5FF" w14:textId="2549EC26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7FBA646" w14:textId="3F5F5DCB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35A93F8B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1403CF7" w14:textId="121B307B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十八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586F987C" w14:textId="189E512A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4C39B532" w14:textId="3BC0A629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第9單元讀鐘錶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5CE92B6F" w14:textId="5096C9F2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n-I-9認識時刻與時間常用單位。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38F78BF1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1.能敘述事件發生的先後順序和時間的長短。</w:t>
            </w:r>
          </w:p>
          <w:p w14:paraId="0BC06B3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2.認識時鐘並報讀鐘面上的「幾點鐘」。</w:t>
            </w:r>
          </w:p>
          <w:p w14:paraId="6FDE5F4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3.認識時鐘並報讀鐘面上的「幾點半」。</w:t>
            </w:r>
          </w:p>
          <w:p w14:paraId="78342D38" w14:textId="40F9B3AE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4.報讀事件發生的順序及時刻。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557EBB71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N-1-6日常時間用語：以操作活動為主。簡單日期報讀「幾月幾日」；「明天」、「今天」、「昨天」；</w:t>
            </w:r>
          </w:p>
          <w:p w14:paraId="04B7ACC4" w14:textId="79E9CCCB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「上午」、「中午」、「下午」、「晚上」。簡單時刻報讀「整點」與「半點」。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E2A2778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1.能排出事件的先後順序。</w:t>
            </w:r>
          </w:p>
          <w:p w14:paraId="7238F71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2.能察覺事件發生的時間長短。</w:t>
            </w:r>
          </w:p>
          <w:p w14:paraId="0E6B242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3.認識時鐘。</w:t>
            </w:r>
          </w:p>
          <w:p w14:paraId="3F5722C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4.報讀鐘面上「幾點鐘」的時刻。</w:t>
            </w:r>
          </w:p>
          <w:p w14:paraId="0CDDAC4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5.對照時鐘和數字鐘的時刻。</w:t>
            </w:r>
          </w:p>
          <w:p w14:paraId="2F27931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6.報讀生活事件發生的時刻。</w:t>
            </w:r>
          </w:p>
          <w:p w14:paraId="156B9294" w14:textId="1C4284AB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7.使用上午、中午及下午的語詞報讀「幾點鐘」。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5AE2F428" w14:textId="1FF52328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FBD8BCE" w14:textId="489DF9D5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34926236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3CF941FA" w14:textId="381F9B9A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  <w:color w:val="000000"/>
              </w:rPr>
              <w:t>十九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4164D7EE" w14:textId="0C9C6F42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54BCA392" w14:textId="68B335E1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第9單元讀鐘錶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63DBF745" w14:textId="43CE169D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n-I-9認識時刻與時間常用單位。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6ECE8037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1.能敘述事件發生的先後順序和時間的長短。</w:t>
            </w:r>
          </w:p>
          <w:p w14:paraId="0319AC9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2.認識時鐘並報讀鐘面上的「幾點鐘」。</w:t>
            </w:r>
          </w:p>
          <w:p w14:paraId="0AFE6124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3.認識時鐘並報讀鐘面上的「幾點半」。</w:t>
            </w:r>
          </w:p>
          <w:p w14:paraId="08AA0D1A" w14:textId="5BE15E79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4.報讀事件發生的順序及時刻。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1962736C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N-1-6日常時間用語：以操作活動為主。簡單日期報讀「幾月幾日」；「明天」、「今天」、「昨天」；</w:t>
            </w:r>
          </w:p>
          <w:p w14:paraId="7EC55BA9" w14:textId="70F2AA75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「上午」、「中午」、「下午」、「晚上」。簡單時刻報讀「整點」與「半點」。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3EE8472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1.報讀鐘面上「幾點半」的時刻。</w:t>
            </w:r>
          </w:p>
          <w:p w14:paraId="6FFE4B07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2.對照時鐘和數字鐘的時刻。</w:t>
            </w:r>
          </w:p>
          <w:p w14:paraId="09913DA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3.報讀生活事件發生的時刻。</w:t>
            </w:r>
          </w:p>
          <w:p w14:paraId="23F7487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4.使用上午、中午及下午的語詞報讀「幾點半」。</w:t>
            </w:r>
          </w:p>
          <w:p w14:paraId="60A32543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5.能使用上午、中午及下午的語詞報讀生活事件發生的時刻。</w:t>
            </w:r>
          </w:p>
          <w:p w14:paraId="745A4B97" w14:textId="6DD97219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6.能報讀指定時刻的前後1（或2）小時的時刻。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4712E0F5" w14:textId="1A527599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A4CEFA5" w14:textId="6F863173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65CCE38E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657B1F06" w14:textId="2FA13046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F621261" w14:textId="6864F6E3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3E26E16A" w14:textId="77777777" w:rsidR="00AB28C2" w:rsidRPr="008F275E" w:rsidRDefault="00AB28C2" w:rsidP="00AB28C2">
            <w:pPr>
              <w:jc w:val="center"/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加油小站</w:t>
            </w:r>
          </w:p>
          <w:p w14:paraId="3067EDFA" w14:textId="74A26FD4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二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54466CBC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n-I-1理解一千以內數的位值結構，據以做為四則運算之基礎。</w:t>
            </w:r>
          </w:p>
          <w:p w14:paraId="2CC65120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n-I-2理解加法和減法的意義，熟練基本加減法並能流暢計算。</w:t>
            </w:r>
          </w:p>
          <w:p w14:paraId="4F22F085" w14:textId="77777777" w:rsidR="00AB28C2" w:rsidRPr="008F275E" w:rsidRDefault="00AB28C2" w:rsidP="00AB28C2">
            <w:pPr>
              <w:rPr>
                <w:rFonts w:ascii="標楷體" w:eastAsia="標楷體" w:hAnsi="標楷體"/>
                <w:color w:val="000000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s-I-1從操作活動，初步認識物體與常見幾何形體的幾何特徵。</w:t>
            </w:r>
          </w:p>
          <w:p w14:paraId="1E216863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02AE6C45" w14:textId="0042B1D4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南一新特明體" w:hint="eastAsia"/>
              </w:rPr>
              <w:t>1.複</w:t>
            </w:r>
            <w:r w:rsidRPr="008F275E">
              <w:rPr>
                <w:rFonts w:ascii="標楷體" w:eastAsia="標楷體" w:hAnsi="標楷體" w:cs="南一新特明體"/>
              </w:rPr>
              <w:t>習單元</w:t>
            </w:r>
            <w:r w:rsidRPr="008F275E">
              <w:rPr>
                <w:rFonts w:ascii="標楷體" w:eastAsia="標楷體" w:hAnsi="標楷體" w:cs="南一新特明體" w:hint="eastAsia"/>
              </w:rPr>
              <w:t>六</w:t>
            </w:r>
            <w:r w:rsidRPr="008F275E">
              <w:rPr>
                <w:rFonts w:ascii="標楷體" w:eastAsia="標楷體" w:hAnsi="標楷體" w:cs="南一新特明體"/>
              </w:rPr>
              <w:t>～單元</w:t>
            </w:r>
            <w:r w:rsidRPr="008F275E">
              <w:rPr>
                <w:rFonts w:ascii="標楷體" w:eastAsia="標楷體" w:hAnsi="標楷體" w:cs="南一新特明體" w:hint="eastAsia"/>
              </w:rPr>
              <w:t>九。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787C3F6C" w14:textId="28823B7F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N-1-3基本加減法：以操作活動為主。以熟練為目標。指1到10之數與1到10之數的加法，及反向的減法計算。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49FB2576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1.透過玩遊戲解決10以內的加減問題。</w:t>
            </w:r>
          </w:p>
          <w:p w14:paraId="42D90DCA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2.能辨認與分類平面圖形。</w:t>
            </w:r>
          </w:p>
          <w:p w14:paraId="1BF2C3C5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3.利用卡片做減法的遊戲，熟練差為10以內的減法。</w:t>
            </w:r>
          </w:p>
          <w:p w14:paraId="4B4D17AF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4.卡片做加法的遊戲，熟練和為10以內的加法。</w:t>
            </w:r>
          </w:p>
          <w:p w14:paraId="67927A79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5.透過情境，熟悉10以內的加減法問題。</w:t>
            </w:r>
          </w:p>
          <w:p w14:paraId="7971755B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6.能報讀生活事件發生的時刻。</w:t>
            </w:r>
          </w:p>
          <w:p w14:paraId="10B01880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7.能解10以內的加減問題。</w:t>
            </w:r>
          </w:p>
          <w:p w14:paraId="519A0075" w14:textId="4EA8A4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8.10以內數的分解與合成。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1C105A67" w14:textId="68762DAB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</w:rPr>
              <w:t>觀察評量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操作評量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實作評量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口頭評量</w:t>
            </w:r>
            <w:r w:rsidRPr="008F275E">
              <w:rPr>
                <w:rFonts w:ascii="標楷體" w:eastAsia="標楷體" w:hAnsi="標楷體"/>
              </w:rPr>
              <w:br/>
            </w:r>
            <w:r w:rsidRPr="008F275E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A68E95A" w14:textId="0A23F726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5A87CB5C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2E717A5C" w14:textId="55C5B24A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二十一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526FE094" w14:textId="04606059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16A90D6E" w14:textId="77777777" w:rsidR="00AB28C2" w:rsidRPr="008F275E" w:rsidRDefault="00AB28C2" w:rsidP="00AB28C2">
            <w:pPr>
              <w:jc w:val="center"/>
              <w:rPr>
                <w:rFonts w:ascii="標楷體" w:eastAsia="標楷體" w:hAnsi="標楷體" w:cs="Arial Unicode MS"/>
              </w:rPr>
            </w:pPr>
          </w:p>
          <w:p w14:paraId="6E7500B6" w14:textId="77777777" w:rsidR="00AB28C2" w:rsidRPr="008F275E" w:rsidRDefault="00AB28C2" w:rsidP="00AB28C2">
            <w:pPr>
              <w:jc w:val="center"/>
              <w:rPr>
                <w:rFonts w:ascii="標楷體" w:eastAsia="標楷體" w:hAnsi="標楷體" w:cs="Arial Unicode MS"/>
              </w:rPr>
            </w:pPr>
          </w:p>
          <w:p w14:paraId="290780B5" w14:textId="19A93876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複習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1FE16BA9" w14:textId="0A720B7E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複習段考</w:t>
            </w:r>
            <w:r w:rsidRPr="008F275E">
              <w:rPr>
                <w:rFonts w:ascii="標楷體" w:eastAsia="標楷體" w:hAnsi="標楷體" w:cs="Arial Unicode MS" w:hint="eastAsia"/>
              </w:rPr>
              <w:t>2-2內容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25EBE5F2" w14:textId="26916B2E" w:rsidR="00AB28C2" w:rsidRPr="008F275E" w:rsidRDefault="00AB28C2" w:rsidP="00AB28C2">
            <w:pPr>
              <w:rPr>
                <w:rFonts w:ascii="標楷體" w:eastAsia="標楷體" w:hAnsi="標楷體" w:cs="南一新特明體"/>
              </w:rPr>
            </w:pPr>
            <w:r w:rsidRPr="008F275E">
              <w:rPr>
                <w:rFonts w:ascii="標楷體" w:eastAsia="標楷體" w:hAnsi="標楷體" w:cs="Arial Unicode MS"/>
              </w:rPr>
              <w:t>複習段考</w:t>
            </w:r>
            <w:r w:rsidRPr="008F275E">
              <w:rPr>
                <w:rFonts w:ascii="標楷體" w:eastAsia="標楷體" w:hAnsi="標楷體" w:cs="Arial Unicode MS" w:hint="eastAsia"/>
              </w:rPr>
              <w:t>2-2內容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65E14D8D" w14:textId="27314DAE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複習段考</w:t>
            </w:r>
            <w:r w:rsidRPr="008F275E">
              <w:rPr>
                <w:rFonts w:ascii="標楷體" w:eastAsia="標楷體" w:hAnsi="標楷體" w:cs="Arial Unicode MS" w:hint="eastAsia"/>
              </w:rPr>
              <w:t>2-2內容</w:t>
            </w: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0F6915DC" w14:textId="36BA4B63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複習段考</w:t>
            </w:r>
            <w:r w:rsidRPr="008F275E">
              <w:rPr>
                <w:rFonts w:ascii="標楷體" w:eastAsia="標楷體" w:hAnsi="標楷體" w:cs="Arial Unicode MS" w:hint="eastAsia"/>
              </w:rPr>
              <w:t>2-2內容</w:t>
            </w: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4D784128" w14:textId="18C2F714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/>
              </w:rPr>
              <w:t>複習段考</w:t>
            </w:r>
            <w:r w:rsidRPr="008F275E">
              <w:rPr>
                <w:rFonts w:ascii="標楷體" w:eastAsia="標楷體" w:hAnsi="標楷體" w:cs="Arial Unicode MS" w:hint="eastAsia"/>
              </w:rPr>
              <w:t>2-2內容</w:t>
            </w: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9688A21" w14:textId="20CD35B6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AB28C2" w:rsidRPr="008A3824" w14:paraId="55CFD528" w14:textId="77777777" w:rsidTr="006270F6">
        <w:tc>
          <w:tcPr>
            <w:tcW w:w="97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24309120" w14:textId="1C5597F4" w:rsidR="00AB28C2" w:rsidRPr="008F275E" w:rsidRDefault="00AB28C2" w:rsidP="00AB28C2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/>
              </w:rPr>
              <w:t>二十二</w:t>
            </w:r>
          </w:p>
        </w:tc>
        <w:tc>
          <w:tcPr>
            <w:tcW w:w="42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763C3CA8" w14:textId="005CEFCE" w:rsidR="00AB28C2" w:rsidRPr="008F275E" w:rsidRDefault="00AB28C2" w:rsidP="00AB28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7FEFF688" w14:textId="0BE7C18A" w:rsidR="00AB28C2" w:rsidRPr="008F275E" w:rsidRDefault="00AB28C2" w:rsidP="00AB28C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cs="Arial Unicode MS" w:hint="eastAsia"/>
              </w:rPr>
              <w:t>休業式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33D1C933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14:paraId="122084DE" w14:textId="77777777" w:rsidR="00AB28C2" w:rsidRPr="008F275E" w:rsidRDefault="00AB28C2" w:rsidP="00AB28C2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thinThickSmallGap" w:sz="24" w:space="0" w:color="auto"/>
            </w:tcBorders>
          </w:tcPr>
          <w:p w14:paraId="0495FC3D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08FA5D7F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07E1807F" w14:textId="77777777" w:rsidR="00AB28C2" w:rsidRPr="008F275E" w:rsidRDefault="00AB28C2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10B33D1" w14:textId="7B9256D6" w:rsidR="00AB28C2" w:rsidRPr="008F275E" w:rsidRDefault="00903D85" w:rsidP="00AB28C2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F275E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bookmarkEnd w:id="0"/>
    <w:p w14:paraId="6AB87B6B" w14:textId="77777777" w:rsidR="006270F6" w:rsidRDefault="006270F6" w:rsidP="006270F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註:</w:t>
      </w:r>
    </w:p>
    <w:p w14:paraId="4263ADB2" w14:textId="77777777" w:rsidR="006270F6" w:rsidRPr="002E3FAF" w:rsidRDefault="006270F6" w:rsidP="006270F6">
      <w:pPr>
        <w:snapToGrid w:val="0"/>
        <w:rPr>
          <w:rFonts w:ascii="標楷體" w:eastAsia="標楷體" w:hAnsi="標楷體"/>
        </w:rPr>
      </w:pPr>
      <w:r w:rsidRPr="002E3FAF">
        <w:rPr>
          <w:rFonts w:ascii="標楷體" w:eastAsia="標楷體" w:hAnsi="標楷體" w:hint="eastAsia"/>
        </w:rPr>
        <w:t>1.行列太多或不足，請自行增刪。</w:t>
      </w:r>
    </w:p>
    <w:p w14:paraId="54210226" w14:textId="53F17CD5" w:rsidR="00343BEC" w:rsidRDefault="006270F6" w:rsidP="006270F6">
      <w:pPr>
        <w:snapToGrid w:val="0"/>
        <w:rPr>
          <w:rFonts w:ascii="標楷體" w:eastAsia="標楷體" w:hAnsi="標楷體"/>
          <w:color w:val="FF0000"/>
        </w:rPr>
      </w:pPr>
      <w:r w:rsidRPr="002E3FAF">
        <w:rPr>
          <w:rFonts w:ascii="標楷體" w:eastAsia="標楷體" w:hAnsi="標楷體" w:hint="eastAsia"/>
          <w:color w:val="FF0000"/>
        </w:rPr>
        <w:t>2.彈性學習課程之第2及4類規範(社團活動與技藝課程或其他類課程)，如無特定自編教材或學習單，敘明「無」即可。</w:t>
      </w:r>
    </w:p>
    <w:p w14:paraId="299D089D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0860315A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6D51F3A7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7BFD4314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3E034862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351B4772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23D492AE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2D0BE717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3CAD3AF1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5CBB045E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0DA37BAB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53CC09B7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559D8CF8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1835D79E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649D93D9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0C3DE8AB" w14:textId="77777777" w:rsidR="00416F4C" w:rsidRDefault="00416F4C" w:rsidP="006270F6">
      <w:pPr>
        <w:snapToGrid w:val="0"/>
        <w:rPr>
          <w:rFonts w:ascii="標楷體" w:eastAsia="標楷體" w:hAnsi="標楷體"/>
          <w:color w:val="FF0000"/>
        </w:rPr>
      </w:pPr>
    </w:p>
    <w:p w14:paraId="1EFCA3A8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5D1F2584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0EEF2FB8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09065580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530AD70E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61E91FD5" w14:textId="77777777" w:rsidR="00903D85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p w14:paraId="3DA850D3" w14:textId="3CE91326" w:rsidR="00903D85" w:rsidRPr="00AB1065" w:rsidRDefault="00903D85" w:rsidP="00903D85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AB1065">
        <w:rPr>
          <w:rFonts w:ascii="標楷體" w:eastAsia="標楷體" w:hAnsi="標楷體" w:hint="eastAsia"/>
          <w:b/>
          <w:sz w:val="32"/>
        </w:rPr>
        <w:t>彰化縣公(私)</w:t>
      </w:r>
      <w:r>
        <w:rPr>
          <w:rFonts w:ascii="標楷體" w:eastAsia="標楷體" w:hAnsi="標楷體" w:hint="eastAsia"/>
          <w:b/>
          <w:sz w:val="32"/>
        </w:rPr>
        <w:t>立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E5649A">
        <w:rPr>
          <w:rFonts w:ascii="標楷體" w:eastAsia="標楷體" w:hAnsi="標楷體" w:hint="eastAsia"/>
          <w:b/>
          <w:sz w:val="32"/>
          <w:u w:val="single"/>
        </w:rPr>
        <w:t>信義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AB1065">
        <w:rPr>
          <w:rFonts w:ascii="標楷體" w:eastAsia="標楷體" w:hAnsi="標楷體" w:hint="eastAsia"/>
          <w:b/>
          <w:sz w:val="32"/>
        </w:rPr>
        <w:t>國民中(小)學108學年度第</w:t>
      </w:r>
      <w:r>
        <w:rPr>
          <w:rFonts w:ascii="標楷體" w:eastAsia="標楷體" w:hAnsi="標楷體" w:hint="eastAsia"/>
          <w:b/>
          <w:sz w:val="32"/>
          <w:u w:val="single"/>
        </w:rPr>
        <w:t>一</w:t>
      </w:r>
      <w:r w:rsidRPr="00AB1065">
        <w:rPr>
          <w:rFonts w:ascii="標楷體" w:eastAsia="標楷體" w:hAnsi="標楷體" w:cs="標楷體" w:hint="eastAsia"/>
          <w:b/>
          <w:sz w:val="32"/>
        </w:rPr>
        <w:t>學期</w:t>
      </w:r>
      <w:r>
        <w:rPr>
          <w:rFonts w:ascii="標楷體" w:eastAsia="標楷體" w:hAnsi="標楷體" w:hint="eastAsia"/>
          <w:b/>
          <w:sz w:val="32"/>
          <w:u w:val="single"/>
        </w:rPr>
        <w:t>一</w:t>
      </w:r>
      <w:r w:rsidRPr="00AB1065">
        <w:rPr>
          <w:rFonts w:ascii="標楷體" w:eastAsia="標楷體" w:hAnsi="標楷體" w:hint="eastAsia"/>
          <w:b/>
          <w:sz w:val="32"/>
        </w:rPr>
        <w:t>年級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生活數學 </w:t>
      </w:r>
      <w:r w:rsidRPr="002E33CC">
        <w:rPr>
          <w:rFonts w:ascii="標楷體" w:eastAsia="標楷體" w:hAnsi="標楷體" w:hint="eastAsia"/>
          <w:b/>
          <w:sz w:val="32"/>
        </w:rPr>
        <w:t>彈性學習課程</w:t>
      </w:r>
      <w:r>
        <w:rPr>
          <w:rFonts w:ascii="標楷體" w:eastAsia="標楷體" w:hAnsi="標楷體" w:cs="Segoe UI"/>
          <w:b/>
          <w:color w:val="212529"/>
          <w:sz w:val="32"/>
          <w:szCs w:val="32"/>
        </w:rPr>
        <w:t>（</w:t>
      </w:r>
      <w:r>
        <w:rPr>
          <w:rFonts w:ascii="標楷體" w:eastAsia="標楷體" w:hAnsi="標楷體" w:cs="Segoe UI" w:hint="eastAsia"/>
          <w:b/>
          <w:color w:val="212529"/>
          <w:sz w:val="32"/>
          <w:szCs w:val="32"/>
        </w:rPr>
        <w:t>校訂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課程）</w:t>
      </w:r>
    </w:p>
    <w:p w14:paraId="7D3189B0" w14:textId="77777777" w:rsidR="00903D85" w:rsidRPr="00631CAF" w:rsidRDefault="00903D85" w:rsidP="00903D85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14:paraId="707C1960" w14:textId="77777777" w:rsidR="00903D85" w:rsidRPr="00481BD0" w:rsidRDefault="00903D85" w:rsidP="00903D85">
      <w:pPr>
        <w:spacing w:after="180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8</w:t>
      </w:r>
      <w:r w:rsidRPr="002E33CC">
        <w:rPr>
          <w:rFonts w:eastAsia="標楷體" w:hint="eastAsia"/>
          <w:b/>
          <w:sz w:val="28"/>
        </w:rPr>
        <w:t>、各年級彈性學習課程目標／核心素養與學習重點、評量</w:t>
      </w:r>
      <w:r w:rsidRPr="009358CD">
        <w:rPr>
          <w:rFonts w:eastAsia="標楷體" w:hint="eastAsia"/>
          <w:b/>
          <w:color w:val="FF0000"/>
          <w:sz w:val="28"/>
        </w:rPr>
        <w:t>(</w:t>
      </w:r>
      <w:r>
        <w:rPr>
          <w:rFonts w:eastAsia="標楷體" w:hint="eastAsia"/>
          <w:b/>
          <w:color w:val="FF0000"/>
          <w:sz w:val="28"/>
        </w:rPr>
        <w:t>8-1</w:t>
      </w:r>
      <w:r w:rsidRPr="009358CD">
        <w:rPr>
          <w:rFonts w:eastAsia="標楷體" w:hint="eastAsia"/>
          <w:b/>
          <w:color w:val="FF0000"/>
          <w:sz w:val="28"/>
        </w:rPr>
        <w:t>提供兩表格供參</w:t>
      </w:r>
      <w:r>
        <w:rPr>
          <w:rFonts w:eastAsia="標楷體" w:hint="eastAsia"/>
          <w:b/>
          <w:color w:val="FF0000"/>
          <w:sz w:val="28"/>
        </w:rPr>
        <w:t>，</w:t>
      </w:r>
      <w:r>
        <w:rPr>
          <w:rFonts w:eastAsia="標楷體" w:hint="eastAsia"/>
          <w:b/>
          <w:color w:val="FF0000"/>
          <w:sz w:val="28"/>
        </w:rPr>
        <w:t>8-1</w:t>
      </w:r>
      <w:r>
        <w:rPr>
          <w:rFonts w:eastAsia="標楷體" w:hint="eastAsia"/>
          <w:b/>
          <w:color w:val="FF0000"/>
          <w:sz w:val="28"/>
        </w:rPr>
        <w:t>、</w:t>
      </w:r>
      <w:r>
        <w:rPr>
          <w:rFonts w:eastAsia="標楷體" w:hint="eastAsia"/>
          <w:b/>
          <w:color w:val="FF0000"/>
          <w:sz w:val="28"/>
        </w:rPr>
        <w:t>8-2</w:t>
      </w:r>
      <w:r>
        <w:rPr>
          <w:rFonts w:eastAsia="標楷體" w:hint="eastAsia"/>
          <w:b/>
          <w:color w:val="FF0000"/>
          <w:sz w:val="28"/>
        </w:rPr>
        <w:t>、</w:t>
      </w:r>
      <w:r>
        <w:rPr>
          <w:rFonts w:eastAsia="標楷體" w:hint="eastAsia"/>
          <w:b/>
          <w:color w:val="FF0000"/>
          <w:sz w:val="28"/>
        </w:rPr>
        <w:t>8-3</w:t>
      </w:r>
      <w:r>
        <w:rPr>
          <w:rFonts w:eastAsia="標楷體" w:hint="eastAsia"/>
          <w:b/>
          <w:color w:val="FF0000"/>
          <w:sz w:val="28"/>
        </w:rPr>
        <w:t>以一個檔上傳同一區域</w:t>
      </w:r>
      <w:r w:rsidRPr="009358CD">
        <w:rPr>
          <w:rFonts w:eastAsia="標楷體" w:hint="eastAsia"/>
          <w:b/>
          <w:color w:val="FF0000"/>
          <w:sz w:val="28"/>
        </w:rPr>
        <w:t>)</w:t>
      </w:r>
    </w:p>
    <w:p w14:paraId="63E65C34" w14:textId="77777777" w:rsidR="00903D85" w:rsidRDefault="00903D85" w:rsidP="00903D85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Pr="002E33CC">
        <w:rPr>
          <w:rFonts w:eastAsia="標楷體" w:hint="eastAsia"/>
          <w:b/>
          <w:color w:val="FF0000"/>
          <w:sz w:val="28"/>
        </w:rPr>
        <w:t>8-1</w:t>
      </w:r>
      <w:r w:rsidRPr="002E33CC">
        <w:rPr>
          <w:rFonts w:eastAsia="標楷體" w:hint="eastAsia"/>
          <w:b/>
          <w:sz w:val="28"/>
        </w:rPr>
        <w:t>各年級彈性學習課程內容符合「統整性主題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專題</w:t>
      </w:r>
      <w:r w:rsidRPr="002E33CC">
        <w:rPr>
          <w:rFonts w:eastAsia="標楷體" w:hint="eastAsia"/>
          <w:b/>
          <w:sz w:val="28"/>
        </w:rPr>
        <w:t>/</w:t>
      </w:r>
      <w:r w:rsidRPr="002E33CC">
        <w:rPr>
          <w:rFonts w:eastAsia="標楷體" w:hint="eastAsia"/>
          <w:b/>
          <w:sz w:val="28"/>
        </w:rPr>
        <w:t>議題探究課程」、「社團活動與技藝課程」、「特殊需求領域課程」</w:t>
      </w:r>
      <w:r w:rsidRPr="002E33CC">
        <w:rPr>
          <w:rFonts w:eastAsia="標楷體" w:hint="eastAsia"/>
          <w:b/>
          <w:sz w:val="28"/>
        </w:rPr>
        <w:t xml:space="preserve"> </w:t>
      </w:r>
      <w:r w:rsidRPr="002E33CC">
        <w:rPr>
          <w:rFonts w:eastAsia="標楷體" w:hint="eastAsia"/>
          <w:b/>
          <w:sz w:val="28"/>
        </w:rPr>
        <w:t>及「其他類課程」四大類別之一，並應經學校課發會審議通過。</w:t>
      </w:r>
      <w:r w:rsidRPr="002E33CC">
        <w:rPr>
          <w:rFonts w:eastAsia="標楷體" w:hint="eastAsia"/>
          <w:b/>
          <w:color w:val="FF0000"/>
          <w:sz w:val="28"/>
        </w:rPr>
        <w:t>(</w:t>
      </w:r>
      <w:r w:rsidRPr="002E33CC">
        <w:rPr>
          <w:rFonts w:eastAsia="標楷體" w:hint="eastAsia"/>
          <w:b/>
          <w:color w:val="FF0000"/>
          <w:sz w:val="28"/>
        </w:rPr>
        <w:t>二至六年級得依九年一貫課綱之規定執行</w:t>
      </w:r>
      <w:r>
        <w:rPr>
          <w:rFonts w:eastAsia="標楷體" w:hint="eastAsia"/>
          <w:b/>
          <w:color w:val="FF0000"/>
          <w:sz w:val="28"/>
        </w:rPr>
        <w:t>-</w:t>
      </w:r>
      <w:r>
        <w:rPr>
          <w:rFonts w:eastAsia="標楷體" w:hint="eastAsia"/>
          <w:b/>
          <w:color w:val="FF0000"/>
          <w:sz w:val="28"/>
        </w:rPr>
        <w:t>自擬表格</w:t>
      </w:r>
      <w:r w:rsidRPr="002E33CC">
        <w:rPr>
          <w:rFonts w:eastAsia="標楷體" w:hint="eastAsia"/>
          <w:b/>
          <w:color w:val="FF0000"/>
          <w:sz w:val="28"/>
        </w:rPr>
        <w:t>)</w:t>
      </w:r>
    </w:p>
    <w:p w14:paraId="176C1920" w14:textId="77777777" w:rsidR="00903D85" w:rsidRDefault="00903D85" w:rsidP="00903D85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參考表一</w:t>
      </w:r>
    </w:p>
    <w:tbl>
      <w:tblPr>
        <w:tblStyle w:val="a9"/>
        <w:tblW w:w="1514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408"/>
        <w:gridCol w:w="754"/>
        <w:gridCol w:w="1089"/>
        <w:gridCol w:w="17"/>
        <w:gridCol w:w="1457"/>
        <w:gridCol w:w="652"/>
        <w:gridCol w:w="200"/>
        <w:gridCol w:w="2635"/>
        <w:gridCol w:w="3118"/>
        <w:gridCol w:w="1560"/>
        <w:gridCol w:w="1417"/>
      </w:tblGrid>
      <w:tr w:rsidR="00903D85" w:rsidRPr="008A3824" w14:paraId="4D8A671F" w14:textId="77777777" w:rsidTr="006D4EEF">
        <w:trPr>
          <w:trHeight w:val="530"/>
        </w:trPr>
        <w:tc>
          <w:tcPr>
            <w:tcW w:w="18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0C991F" w14:textId="77777777" w:rsidR="00903D85" w:rsidRPr="009219D6" w:rsidRDefault="00903D85" w:rsidP="00416F4C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6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635B1273" w14:textId="58BF44F0" w:rsidR="00903D85" w:rsidRPr="008A3824" w:rsidRDefault="00E5649A" w:rsidP="00416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生活數學</w:t>
            </w:r>
            <w:bookmarkStart w:id="1" w:name="_GoBack"/>
            <w:bookmarkEnd w:id="1"/>
          </w:p>
        </w:tc>
        <w:tc>
          <w:tcPr>
            <w:tcW w:w="1106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DFBDF7" w14:textId="77777777" w:rsidR="00903D85" w:rsidRDefault="00903D85" w:rsidP="00416F4C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實施年級</w:t>
            </w:r>
          </w:p>
          <w:p w14:paraId="1D876DB2" w14:textId="77777777" w:rsidR="00903D85" w:rsidRPr="008C5900" w:rsidRDefault="00903D85" w:rsidP="00416F4C">
            <w:pPr>
              <w:jc w:val="center"/>
              <w:rPr>
                <w:rFonts w:ascii="標楷體" w:eastAsia="標楷體" w:hAnsi="標楷體"/>
              </w:rPr>
            </w:pPr>
            <w:r w:rsidRPr="008C5900">
              <w:rPr>
                <w:rFonts w:ascii="標楷體" w:eastAsia="標楷體" w:hAnsi="標楷體" w:hint="eastAsia"/>
              </w:rPr>
              <w:t>(班級組別)</w:t>
            </w:r>
          </w:p>
        </w:tc>
        <w:tc>
          <w:tcPr>
            <w:tcW w:w="145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6F880BA5" w14:textId="77777777" w:rsidR="00903D85" w:rsidRPr="009219D6" w:rsidRDefault="00903D85" w:rsidP="00416F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5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5133ABCE" w14:textId="77777777" w:rsidR="00903D85" w:rsidRDefault="00903D85" w:rsidP="00416F4C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教學</w:t>
            </w:r>
          </w:p>
          <w:p w14:paraId="4652E935" w14:textId="77777777" w:rsidR="00903D85" w:rsidRPr="009219D6" w:rsidRDefault="00903D85" w:rsidP="00416F4C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730" w:type="dxa"/>
            <w:gridSpan w:val="4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5C97B41" w14:textId="77777777" w:rsidR="00903D85" w:rsidRPr="00712ABD" w:rsidRDefault="00903D85" w:rsidP="00416F4C">
            <w:pPr>
              <w:rPr>
                <w:rFonts w:ascii="標楷體" w:eastAsia="標楷體" w:hAnsi="標楷體"/>
              </w:rPr>
            </w:pPr>
            <w:r w:rsidRPr="00712ABD">
              <w:rPr>
                <w:rFonts w:ascii="標楷體" w:eastAsia="標楷體" w:hAnsi="標楷體" w:hint="eastAsia"/>
              </w:rPr>
              <w:t xml:space="preserve">本學期共( 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12ABD">
              <w:rPr>
                <w:rFonts w:ascii="標楷體" w:eastAsia="標楷體" w:hAnsi="標楷體" w:hint="eastAsia"/>
              </w:rPr>
              <w:t>)節</w:t>
            </w:r>
          </w:p>
        </w:tc>
      </w:tr>
      <w:tr w:rsidR="00903D85" w:rsidRPr="008A3824" w14:paraId="10385CA0" w14:textId="77777777" w:rsidTr="006D4EEF">
        <w:trPr>
          <w:trHeight w:val="2268"/>
        </w:trPr>
        <w:tc>
          <w:tcPr>
            <w:tcW w:w="184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A2E980" w14:textId="77777777" w:rsidR="00903D85" w:rsidRPr="00F26C26" w:rsidRDefault="00903D85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彈性學習課程</w:t>
            </w:r>
          </w:p>
          <w:p w14:paraId="71E4BA26" w14:textId="77777777" w:rsidR="00903D85" w:rsidRPr="00F26C26" w:rsidRDefault="00903D85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四類規範</w:t>
            </w:r>
          </w:p>
        </w:tc>
        <w:tc>
          <w:tcPr>
            <w:tcW w:w="13307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C63E29" w14:textId="77777777" w:rsidR="00903D85" w:rsidRPr="00F26C26" w:rsidRDefault="00903D85" w:rsidP="00416F4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1.■統整性探究課程（■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主題□專題</w:t>
            </w: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議題）</w:t>
            </w:r>
          </w:p>
          <w:p w14:paraId="464B9C90" w14:textId="77777777" w:rsidR="00903D85" w:rsidRPr="00F26C26" w:rsidRDefault="00903D85" w:rsidP="00416F4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2.□社團活動與技藝課程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(□社團活動□技藝課程)</w:t>
            </w:r>
          </w:p>
          <w:p w14:paraId="5DC208EB" w14:textId="77777777" w:rsidR="00903D85" w:rsidRPr="00F26C26" w:rsidRDefault="00903D85" w:rsidP="00416F4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3.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特殊需求領域課程</w:t>
            </w:r>
            <w:r w:rsidRPr="00F26C26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(特殊需求課程計畫請統一上傳至第12項)</w:t>
            </w:r>
          </w:p>
          <w:p w14:paraId="77DCF995" w14:textId="77777777" w:rsidR="00903D85" w:rsidRPr="00F26C26" w:rsidRDefault="00903D85" w:rsidP="00416F4C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   身障類:□生活管理□社會技巧□學習策略□職業教育□溝通訓練□點字□定向行動□功能性動作訓練□輔助科技運用</w:t>
            </w:r>
          </w:p>
          <w:p w14:paraId="735FBDA4" w14:textId="77777777" w:rsidR="00903D85" w:rsidRPr="00F26C26" w:rsidRDefault="00903D85" w:rsidP="00416F4C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新細明體" w:hAnsi="新細明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 xml:space="preserve">    資優類:□創造力  □領導才能□情意發展□獨立研究或專長領域</w:t>
            </w:r>
          </w:p>
          <w:p w14:paraId="3AFB27CD" w14:textId="77777777" w:rsidR="00903D85" w:rsidRPr="00F26C26" w:rsidRDefault="00903D85" w:rsidP="00416F4C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新細明體" w:hAnsi="新細明體" w:hint="eastAsia"/>
                <w:color w:val="000000" w:themeColor="text1"/>
              </w:rPr>
              <w:t xml:space="preserve">    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其他類:</w:t>
            </w:r>
            <w:r w:rsidRPr="00F26C26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藝術才能班專門課程□體育班專門課程</w:t>
            </w:r>
          </w:p>
          <w:p w14:paraId="5032BA9D" w14:textId="77777777" w:rsidR="00903D85" w:rsidRPr="00F26C26" w:rsidRDefault="00903D85" w:rsidP="00416F4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4.■其他類課程</w:t>
            </w:r>
          </w:p>
          <w:p w14:paraId="452DFC64" w14:textId="3DF0692F" w:rsidR="00903D85" w:rsidRPr="00F26C26" w:rsidRDefault="00903D85" w:rsidP="00416F4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□本土語文/新住民語文□服務學習</w:t>
            </w:r>
            <w:r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戶外教育□班際或校際交流□自治活動□班級輔導□學生自主學習</w:t>
            </w:r>
            <w:r w:rsidR="00130F0B" w:rsidRPr="00F26C26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領域補救教學</w:t>
            </w:r>
          </w:p>
        </w:tc>
      </w:tr>
      <w:tr w:rsidR="00903D85" w:rsidRPr="008A3824" w14:paraId="2D5A8F70" w14:textId="77777777" w:rsidTr="006D4EEF">
        <w:trPr>
          <w:trHeight w:val="680"/>
        </w:trPr>
        <w:tc>
          <w:tcPr>
            <w:tcW w:w="184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4626DD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13307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74DC3B9" w14:textId="690E5D48" w:rsidR="00903D85" w:rsidRPr="00F26C26" w:rsidRDefault="00130F0B" w:rsidP="00416F4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77EAF">
              <w:rPr>
                <w:rFonts w:ascii="標楷體" w:eastAsia="標楷體" w:hAnsi="標楷體" w:cs="Arial Unicode MS" w:hint="eastAsia"/>
                <w:color w:val="000000"/>
              </w:rPr>
              <w:t>具備喜歡數學、對數學世界好奇、有積極主動的學習態度，並能將數學語言運用於日常生活中。</w:t>
            </w:r>
          </w:p>
        </w:tc>
      </w:tr>
      <w:tr w:rsidR="00130F0B" w:rsidRPr="008A3824" w14:paraId="6F721006" w14:textId="77777777" w:rsidTr="00EC0F72">
        <w:trPr>
          <w:trHeight w:val="1361"/>
        </w:trPr>
        <w:tc>
          <w:tcPr>
            <w:tcW w:w="184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3D7F80" w14:textId="77777777" w:rsidR="00130F0B" w:rsidRPr="00F26C26" w:rsidRDefault="00130F0B" w:rsidP="00130F0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本教育階段</w:t>
            </w:r>
          </w:p>
          <w:p w14:paraId="005113BE" w14:textId="77777777" w:rsidR="00130F0B" w:rsidRPr="00F26C26" w:rsidRDefault="00130F0B" w:rsidP="00130F0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總綱核心素養</w:t>
            </w:r>
          </w:p>
          <w:p w14:paraId="416F0304" w14:textId="77777777" w:rsidR="00130F0B" w:rsidRPr="00F26C26" w:rsidRDefault="00130F0B" w:rsidP="00130F0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或校訂素養</w:t>
            </w:r>
          </w:p>
        </w:tc>
        <w:tc>
          <w:tcPr>
            <w:tcW w:w="13307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5EFC5576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數-E-A1 具備喜歡數學、對數學世界好奇、有積極主動的學習態度，並能將數學語言運用於日常生活中。</w:t>
            </w:r>
          </w:p>
          <w:p w14:paraId="11677C71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數-E-A2 具備基本的算術操作能力、並能指認基本的形體與相對關係，在日 常 生 活 情 境中，用數學表述與解決問題。</w:t>
            </w:r>
          </w:p>
          <w:p w14:paraId="4A1DB618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14:paraId="70DF95A6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數-E-B1 具備日常語言與數字及算術符號之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間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的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轉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換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能力，並能熟練操作日常使用之度量衡及時間，認識日常經驗中的幾何形體，並能以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符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號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表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示</w:t>
            </w:r>
            <w:r w:rsidRPr="000E4A14">
              <w:rPr>
                <w:rFonts w:ascii="標楷體" w:eastAsia="標楷體" w:hAnsi="標楷體" w:cs="Arial Unicode MS"/>
                <w:color w:val="000000"/>
              </w:rPr>
              <w:t xml:space="preserve"> </w:t>
            </w: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公式。</w:t>
            </w:r>
          </w:p>
          <w:p w14:paraId="4C7D06D4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數-E-B2 具備報讀、製作基本統計圖表之能力。</w:t>
            </w:r>
          </w:p>
          <w:p w14:paraId="737BC0DD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數-E-B3 具備感受藝術作品中的數學形體或式樣的素養。</w:t>
            </w:r>
          </w:p>
          <w:p w14:paraId="6DA2D3EC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數-E-C1 具備從證據討論事情，以及和他人有條理溝通的態度。</w:t>
            </w:r>
          </w:p>
          <w:p w14:paraId="1AA8E578" w14:textId="77777777" w:rsidR="00130F0B" w:rsidRPr="000E4A14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0E4A14">
              <w:rPr>
                <w:rFonts w:ascii="標楷體" w:eastAsia="標楷體" w:hAnsi="標楷體" w:cs="Arial Unicode MS" w:hint="eastAsia"/>
                <w:color w:val="000000"/>
              </w:rPr>
              <w:t>數-E-C3 具備理解與關心多元文化或語言的數學表徵的素養，並與自己的語言文化比較。</w:t>
            </w:r>
          </w:p>
          <w:p w14:paraId="5C77F340" w14:textId="77777777" w:rsidR="00130F0B" w:rsidRDefault="00130F0B" w:rsidP="00130F0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14:paraId="23A797AA" w14:textId="4579714C" w:rsidR="00130F0B" w:rsidRPr="00F26C26" w:rsidRDefault="00130F0B" w:rsidP="00130F0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D85" w:rsidRPr="008A3824" w14:paraId="598254E8" w14:textId="77777777" w:rsidTr="006D4EEF">
        <w:trPr>
          <w:trHeight w:val="1361"/>
        </w:trPr>
        <w:tc>
          <w:tcPr>
            <w:tcW w:w="184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DDAA06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課程目標</w:t>
            </w:r>
          </w:p>
        </w:tc>
        <w:tc>
          <w:tcPr>
            <w:tcW w:w="13307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D5DDC36" w14:textId="6AC20F33" w:rsidR="00130F0B" w:rsidRPr="00544C5D" w:rsidRDefault="00130F0B" w:rsidP="00130F0B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544C5D">
              <w:rPr>
                <w:rFonts w:ascii="標楷體" w:eastAsia="標楷體" w:hAnsi="標楷體" w:hint="eastAsia"/>
                <w:color w:val="000000"/>
              </w:rPr>
              <w:t xml:space="preserve">透過具體物的操作，認識 100 以內的數及 100 以內兩數的大小比較。 </w:t>
            </w:r>
          </w:p>
          <w:p w14:paraId="54D5E300" w14:textId="4782F45C" w:rsidR="00130F0B" w:rsidRPr="00544C5D" w:rsidRDefault="00130F0B" w:rsidP="00130F0B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544C5D">
              <w:rPr>
                <w:rFonts w:ascii="標楷體" w:eastAsia="標楷體" w:hAnsi="標楷體" w:hint="eastAsia"/>
                <w:color w:val="000000"/>
              </w:rPr>
              <w:t>進行 5 個一數、10 個一數的數數活動。</w:t>
            </w:r>
          </w:p>
          <w:p w14:paraId="2C72599B" w14:textId="48110555" w:rsidR="00130F0B" w:rsidRPr="00544C5D" w:rsidRDefault="00130F0B" w:rsidP="00130F0B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544C5D">
              <w:rPr>
                <w:rFonts w:ascii="標楷體" w:eastAsia="標楷體" w:hAnsi="標楷體" w:hint="eastAsia"/>
                <w:color w:val="000000"/>
              </w:rPr>
              <w:t>透過具體物的操作，進行位值單位的換算。</w:t>
            </w:r>
          </w:p>
          <w:p w14:paraId="39E46AA6" w14:textId="1E6D0A8C" w:rsidR="00130F0B" w:rsidRPr="00544C5D" w:rsidRDefault="00130F0B" w:rsidP="00130F0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544C5D">
              <w:rPr>
                <w:rFonts w:ascii="標楷體" w:eastAsia="標楷體" w:hAnsi="標楷體" w:hint="eastAsia"/>
                <w:color w:val="000000"/>
              </w:rPr>
              <w:t>認識百數表並察覺數的變化</w:t>
            </w:r>
            <w:r w:rsidRPr="00544C5D">
              <w:rPr>
                <w:rFonts w:ascii="標楷體" w:eastAsia="標楷體" w:hAnsi="標楷體" w:hint="eastAsia"/>
              </w:rPr>
              <w:t>規律。</w:t>
            </w:r>
          </w:p>
          <w:p w14:paraId="0CE5733B" w14:textId="52AF87D1" w:rsidR="00903D85" w:rsidRPr="00130F0B" w:rsidRDefault="00130F0B" w:rsidP="00130F0B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544C5D">
              <w:rPr>
                <w:rFonts w:ascii="標楷體" w:eastAsia="標楷體" w:hAnsi="標楷體" w:hint="eastAsia"/>
              </w:rPr>
              <w:t>能透過操作活動，解決並用算式記錄和為 18 以內不進位的加法問題。</w:t>
            </w:r>
          </w:p>
        </w:tc>
      </w:tr>
      <w:tr w:rsidR="00903D85" w:rsidRPr="008A3824" w14:paraId="760821C7" w14:textId="77777777" w:rsidTr="006D4EEF">
        <w:trPr>
          <w:trHeight w:val="1191"/>
        </w:trPr>
        <w:tc>
          <w:tcPr>
            <w:tcW w:w="184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002424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配合融入之領域或議題</w:t>
            </w:r>
          </w:p>
        </w:tc>
        <w:tc>
          <w:tcPr>
            <w:tcW w:w="3725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776D71" w14:textId="6133F838" w:rsidR="00903D85" w:rsidRPr="00F26C26" w:rsidRDefault="00130F0B" w:rsidP="00416F4C">
            <w:pPr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03D85" w:rsidRPr="00F26C26">
              <w:rPr>
                <w:rFonts w:ascii="標楷體" w:eastAsia="標楷體" w:hAnsi="標楷體" w:hint="eastAsia"/>
                <w:color w:val="000000" w:themeColor="text1"/>
              </w:rPr>
              <w:t>國語文  □英語文      □本土語</w:t>
            </w:r>
          </w:p>
          <w:p w14:paraId="58AE6556" w14:textId="57C5FAD1" w:rsidR="00903D85" w:rsidRPr="00F26C26" w:rsidRDefault="00130F0B" w:rsidP="00416F4C">
            <w:pPr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903D85" w:rsidRPr="00F26C26">
              <w:rPr>
                <w:rFonts w:ascii="標楷體" w:eastAsia="標楷體" w:hAnsi="標楷體" w:hint="eastAsia"/>
                <w:color w:val="000000" w:themeColor="text1"/>
              </w:rPr>
              <w:t>數學    ■健康與體育  ■生活課程</w:t>
            </w:r>
          </w:p>
        </w:tc>
        <w:tc>
          <w:tcPr>
            <w:tcW w:w="958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572738D" w14:textId="77777777" w:rsidR="00903D85" w:rsidRPr="00F26C26" w:rsidRDefault="00903D85" w:rsidP="00416F4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□性別平等教育 □人權教育 □環境教育   □海洋教育     ■品德教育</w:t>
            </w:r>
          </w:p>
          <w:p w14:paraId="02C7C3DD" w14:textId="77777777" w:rsidR="00903D85" w:rsidRPr="00F26C26" w:rsidRDefault="00903D85" w:rsidP="00416F4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■生命教育     □法治教育 □科技教育   □資訊教育     □能源教育</w:t>
            </w:r>
          </w:p>
          <w:p w14:paraId="44B1AE61" w14:textId="77777777" w:rsidR="00903D85" w:rsidRPr="00F26C26" w:rsidRDefault="00903D85" w:rsidP="00416F4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□安全教育     □防災教育 □閱讀素養   □多元文化教育</w:t>
            </w:r>
          </w:p>
          <w:p w14:paraId="6F7BA8D0" w14:textId="77777777" w:rsidR="00903D85" w:rsidRPr="00F26C26" w:rsidRDefault="00903D85" w:rsidP="00416F4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□生涯規劃教育 □家庭教育 □原住民教育 ■戶外教育     □國際教育</w:t>
            </w:r>
          </w:p>
        </w:tc>
      </w:tr>
      <w:tr w:rsidR="00903D85" w:rsidRPr="008A3824" w14:paraId="5D164B97" w14:textId="77777777" w:rsidTr="006D4EEF">
        <w:trPr>
          <w:trHeight w:val="1020"/>
        </w:trPr>
        <w:tc>
          <w:tcPr>
            <w:tcW w:w="1842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04D6FD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表現任務</w:t>
            </w:r>
          </w:p>
        </w:tc>
        <w:tc>
          <w:tcPr>
            <w:tcW w:w="13307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1B87FF4" w14:textId="78EF5881" w:rsidR="00903D85" w:rsidRPr="00130F0B" w:rsidRDefault="00130F0B" w:rsidP="00130F0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903D85" w:rsidRPr="00130F0B">
              <w:rPr>
                <w:rFonts w:ascii="標楷體" w:eastAsia="標楷體" w:hAnsi="標楷體" w:hint="eastAsia"/>
                <w:color w:val="000000" w:themeColor="text1"/>
              </w:rPr>
              <w:t>聆聽態度：安靜專注的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數學概念</w:t>
            </w:r>
            <w:r w:rsidR="00903D85" w:rsidRPr="00130F0B">
              <w:rPr>
                <w:rFonts w:ascii="標楷體" w:eastAsia="標楷體" w:hAnsi="標楷體" w:hint="eastAsia"/>
                <w:color w:val="000000" w:themeColor="text1"/>
              </w:rPr>
              <w:t>，不隨意打岔。</w:t>
            </w:r>
          </w:p>
          <w:p w14:paraId="3E117787" w14:textId="09F48AF7" w:rsidR="00903D85" w:rsidRPr="00130F0B" w:rsidRDefault="00130F0B" w:rsidP="00130F0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903D85" w:rsidRPr="00130F0B">
              <w:rPr>
                <w:rFonts w:ascii="標楷體" w:eastAsia="標楷體" w:hAnsi="標楷體" w:hint="eastAsia"/>
                <w:color w:val="000000" w:themeColor="text1"/>
              </w:rPr>
              <w:t>口語表達：用完整的語句回答問題，不岔開話題。</w:t>
            </w:r>
          </w:p>
          <w:p w14:paraId="463E3F7C" w14:textId="7D0C6ED3" w:rsidR="00903D85" w:rsidRPr="00130F0B" w:rsidRDefault="00130F0B" w:rsidP="00130F0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903D85" w:rsidRPr="00130F0B">
              <w:rPr>
                <w:rFonts w:ascii="標楷體" w:eastAsia="標楷體" w:hAnsi="標楷體" w:hint="eastAsia"/>
                <w:color w:val="000000" w:themeColor="text1"/>
              </w:rPr>
              <w:t>合作學習：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小組合作解決生活中數學問題</w:t>
            </w:r>
            <w:r w:rsidR="00903D85" w:rsidRPr="00130F0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03D85" w:rsidRPr="008A3824" w14:paraId="3F11B04A" w14:textId="77777777" w:rsidTr="006D4EEF">
        <w:trPr>
          <w:trHeight w:val="400"/>
        </w:trPr>
        <w:tc>
          <w:tcPr>
            <w:tcW w:w="15149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B5ECE00" w14:textId="77777777" w:rsidR="00903D85" w:rsidRPr="009219D6" w:rsidRDefault="00903D85" w:rsidP="00416F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課程架構</w:t>
            </w:r>
          </w:p>
        </w:tc>
      </w:tr>
      <w:tr w:rsidR="00903D85" w:rsidRPr="008A3824" w14:paraId="24BB9F00" w14:textId="77777777" w:rsidTr="0022008A">
        <w:trPr>
          <w:trHeight w:val="710"/>
        </w:trPr>
        <w:tc>
          <w:tcPr>
            <w:tcW w:w="614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4DC01" w14:textId="77777777" w:rsidR="00903D85" w:rsidRPr="00F26C26" w:rsidRDefault="00903D85" w:rsidP="00416F4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14:paraId="6398D306" w14:textId="77777777" w:rsidR="00903D85" w:rsidRPr="00F26C26" w:rsidRDefault="00903D85" w:rsidP="00416F4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期程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E48403" w14:textId="77777777" w:rsidR="00903D85" w:rsidRPr="00F26C26" w:rsidRDefault="00903D85" w:rsidP="00416F4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02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A96A70" w14:textId="77777777" w:rsidR="00903D85" w:rsidRPr="00F26C26" w:rsidRDefault="00903D85" w:rsidP="00416F4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教學單元名稱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653491" w14:textId="77777777" w:rsidR="00903D85" w:rsidRPr="00F26C26" w:rsidRDefault="00903D85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  <w:p w14:paraId="449E451D" w14:textId="77777777" w:rsidR="00903D85" w:rsidRPr="00F26C26" w:rsidRDefault="00903D85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(校訂或相關領域</w:t>
            </w:r>
            <w:r w:rsidRPr="00F26C2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4A59" w14:textId="77777777" w:rsidR="00903D85" w:rsidRPr="00F26C26" w:rsidRDefault="00903D85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F85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  <w:p w14:paraId="29B9CB15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校訂)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0AF55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學習活動</w:t>
            </w:r>
          </w:p>
          <w:p w14:paraId="30432D64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(節次)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31232E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學習評量</w:t>
            </w:r>
          </w:p>
          <w:p w14:paraId="241F6AFD" w14:textId="77777777" w:rsidR="00903D85" w:rsidRPr="00F26C26" w:rsidRDefault="00903D85" w:rsidP="00416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26C26">
              <w:rPr>
                <w:rFonts w:ascii="標楷體" w:eastAsia="標楷體" w:hAnsi="標楷體" w:hint="eastAsia"/>
                <w:color w:val="000000" w:themeColor="text1"/>
              </w:rPr>
              <w:t>表現任務</w:t>
            </w:r>
            <w:r w:rsidRPr="00F26C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582621" w14:textId="77777777" w:rsidR="00903D85" w:rsidRPr="00F26C26" w:rsidRDefault="00903D85" w:rsidP="00416F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6C26">
              <w:rPr>
                <w:rFonts w:ascii="標楷體" w:eastAsia="標楷體" w:hAnsi="標楷體" w:hint="eastAsia"/>
                <w:color w:val="000000" w:themeColor="text1"/>
              </w:rPr>
              <w:t>自編自選教材/學習單</w:t>
            </w:r>
          </w:p>
        </w:tc>
      </w:tr>
      <w:tr w:rsidR="006111D6" w:rsidRPr="008A3824" w14:paraId="707F6D06" w14:textId="77777777" w:rsidTr="0022008A">
        <w:trPr>
          <w:trHeight w:val="7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C2B7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2C8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ABB" w14:textId="17AE0FCA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第1單元數到100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D3C" w14:textId="1C8DA591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n-I-1 理解一千以內數的位值結構，據以做為四則運算之基礎。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45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透過具體物的操作，認識 100 以內的數及 100 以內兩數的大小比較。</w:t>
            </w:r>
          </w:p>
          <w:p w14:paraId="73509C36" w14:textId="36FB2EF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進行 5 個一數、10 個一數的數數活動。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5E1" w14:textId="55157686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N-1-1 一百以內的數：含操作活動。用數表示多少與順序。結合數數、位值表徵、位值表。位值單位「個」和「十」。位值單位換算。認識 0 的位值意義。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DD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能在具體情境中，以累加 1、累加 10 的方式認識 100 以內的數。</w:t>
            </w:r>
          </w:p>
          <w:p w14:paraId="39DDDCCD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能在具體情境中，以累減 1、累減 10 的方式認識 100 以內的數。</w:t>
            </w:r>
          </w:p>
          <w:p w14:paraId="0F6C7EC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能在具體情境中，進行 5 個一數、10 個一數的數數活動。</w:t>
            </w:r>
          </w:p>
          <w:p w14:paraId="6949019B" w14:textId="5047D3F5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透過具體物的操作，認識十和一的關係與換算。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9D7" w14:textId="403EB70D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17A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0076D90D" w14:textId="77777777" w:rsidTr="0022008A">
        <w:trPr>
          <w:trHeight w:val="7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678DD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F87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E55" w14:textId="0BA06E8F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第1單元數到100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6DF" w14:textId="0115691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n-I-1 理解一千以內數的位值結構，據以做為四則運算之基礎。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5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透過具體物的操作，進行位值單位的換算。</w:t>
            </w:r>
          </w:p>
          <w:p w14:paraId="47703A2B" w14:textId="7F80E4C1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認識百數表並察覺數的變化規律。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080" w14:textId="3370DF1A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N-1-1 一百以內的數：含操作活動。用數表示多少與順序。結合數數、位值表徵、位值表。位值單位「個」和「十」。位值單位換算。認識 0 的位值意義。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50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透過具體物操作，認識「個位」、「十位」的位名。</w:t>
            </w:r>
          </w:p>
          <w:p w14:paraId="55B4146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透過具體物操作，進行「個位」和「十位」位值單位的換算。</w:t>
            </w:r>
          </w:p>
          <w:p w14:paraId="787EAA5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透過具體物的操作，進行 100 以內兩數的大小比較。</w:t>
            </w:r>
          </w:p>
          <w:p w14:paraId="2E5AF64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/>
                <w:color w:val="000000"/>
              </w:rPr>
              <w:t>4.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認識百數表，進行 2 個一數、5 個一數、10 個一數的數數活動，並察覺數的變化規律。</w:t>
            </w:r>
          </w:p>
          <w:p w14:paraId="0B682E0D" w14:textId="72A5B2EA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能確定某數（1～100）在序列中的位置。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664" w14:textId="410156F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09C" w14:textId="77777777" w:rsidR="006111D6" w:rsidRPr="006D4EEF" w:rsidRDefault="006111D6" w:rsidP="006111D6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5EC14344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7C2C" w14:textId="77777777" w:rsidR="006111D6" w:rsidRPr="006D4EEF" w:rsidRDefault="006111D6" w:rsidP="006111D6">
            <w:pPr>
              <w:ind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三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385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AF6" w14:textId="24BE23F1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第2單元</w:t>
            </w:r>
            <w:r w:rsidRPr="006D4EEF">
              <w:rPr>
                <w:rFonts w:ascii="標楷體" w:eastAsia="標楷體" w:hAnsi="標楷體"/>
                <w:color w:val="000000"/>
              </w:rPr>
              <w:t>18</w:t>
            </w:r>
            <w:r w:rsidRPr="006D4EEF">
              <w:rPr>
                <w:rFonts w:ascii="標楷體" w:eastAsia="標楷體" w:hAnsi="標楷體" w:hint="eastAsia"/>
                <w:color w:val="000000"/>
              </w:rPr>
              <w:t>以內的加法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BA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n-I-2 理解加法和減法的意義，熟練基本加減法並能流暢計算。</w:t>
            </w:r>
          </w:p>
          <w:p w14:paraId="2E455A72" w14:textId="028A10F5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BE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能透過操作活動，解決並用算式記錄和為 18 以內不進位的加法問題。</w:t>
            </w:r>
          </w:p>
          <w:p w14:paraId="43A68011" w14:textId="14A0413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在具體情境中，解決和在 18 以內有進位的加法問題，並用算式記錄解題的過程和結果。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BEB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658BF7D9" w14:textId="04D4E73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7A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能從操作活動中理解添加、併加的意義。</w:t>
            </w:r>
          </w:p>
          <w:p w14:paraId="41A59A3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能理解連加的意義，解決有兩數的和為 10 的加法。</w:t>
            </w:r>
          </w:p>
          <w:p w14:paraId="0919328E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解決並用算式記錄和在 18 以內有進位的添加型加法問題。</w:t>
            </w:r>
          </w:p>
          <w:p w14:paraId="73DA69EF" w14:textId="26B5228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解決並用算式記錄和在 18 以內有進位的併加型加法問題。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DC9" w14:textId="6B73565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A84" w14:textId="77777777" w:rsidR="006111D6" w:rsidRPr="006D4EEF" w:rsidRDefault="006111D6" w:rsidP="006111D6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64D55B6A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E7553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C106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524" w14:textId="2D758CAC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第2單元</w:t>
            </w:r>
            <w:r w:rsidRPr="006D4EEF">
              <w:rPr>
                <w:rFonts w:ascii="標楷體" w:eastAsia="標楷體" w:hAnsi="標楷體"/>
                <w:color w:val="000000"/>
              </w:rPr>
              <w:t>18</w:t>
            </w:r>
            <w:r w:rsidRPr="006D4EEF">
              <w:rPr>
                <w:rFonts w:ascii="標楷體" w:eastAsia="標楷體" w:hAnsi="標楷體" w:hint="eastAsia"/>
                <w:color w:val="000000"/>
              </w:rPr>
              <w:t>以內的加法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5D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n-I-2 理解加法和減法的意義，熟練基本加減法並能流暢計算。</w:t>
            </w:r>
          </w:p>
          <w:p w14:paraId="76DD70EB" w14:textId="2FB8CEC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64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在具體情境中，解決和在 18 以內有進位的加法問題，並用算式記錄解題的過程和結果。</w:t>
            </w:r>
          </w:p>
          <w:p w14:paraId="0B05F7FA" w14:textId="0118A865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在具體情境中，解決和在 18 以內有進位的加法問題，並用算式記錄解題的過程和結果。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47B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443771A2" w14:textId="38A56DCB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CE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解決並用算式記錄和在 18 以內有進位的比較型（比較量未知）加法問題。</w:t>
            </w:r>
          </w:p>
          <w:p w14:paraId="4801662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透過同數相加的結果，解決加數加 1 或減 1 的問題。</w:t>
            </w:r>
          </w:p>
          <w:p w14:paraId="78B8CE0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透過同數相加的結果，解決被加數加 1 或減 1 的問題。</w:t>
            </w:r>
          </w:p>
          <w:p w14:paraId="7DC0CF32" w14:textId="64C46636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能找出指定「和」的加法心算卡。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261" w14:textId="42C4426A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EC4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606BC4DD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0E3C6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五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B3B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A48" w14:textId="11A27E33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第3單元長度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973" w14:textId="5FE107E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n-I-7 理解長度及其常用單位，並做實測、估測與計算。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E6E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透過具體物的操作，進行長度的間接比較。</w:t>
            </w:r>
          </w:p>
          <w:p w14:paraId="00C7AD3C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透過具體物的操作，進行長度的個別單位複製。</w:t>
            </w:r>
          </w:p>
          <w:p w14:paraId="074D896A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透過具體物的操作，進行長度的個別單位比較。</w:t>
            </w:r>
          </w:p>
          <w:p w14:paraId="5667A54B" w14:textId="449D629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透過具體物的操作，進行長度的合成分解活動。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902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N-1-5 長度（同 S-1-1）：以操作活動為主。初步認識、直接比較、間接比較（含個別單位）。</w:t>
            </w:r>
          </w:p>
          <w:p w14:paraId="5F30E09F" w14:textId="51391769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S-1-1 長度（同 N-1-5）：以操作活動為主。初步認識、直接比較、間接比較（含個別單位）。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212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透過具體的操作活動，能複製出物件的長度。</w:t>
            </w:r>
          </w:p>
          <w:p w14:paraId="4A32016D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透過複製活動，比較出物件的長短。</w:t>
            </w:r>
          </w:p>
          <w:p w14:paraId="7B6D9A38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透過不同個物排出指定物件的長度。</w:t>
            </w:r>
          </w:p>
          <w:p w14:paraId="36C25E9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透過相同個物排出指定物件的長度。</w:t>
            </w:r>
          </w:p>
          <w:p w14:paraId="59B29CD8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透過相同個物排出指定物件的長度，比較出物件的長短。</w:t>
            </w:r>
          </w:p>
          <w:p w14:paraId="3437DED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6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透過實際操作，進行長度的合成活動。</w:t>
            </w:r>
          </w:p>
          <w:p w14:paraId="60C02020" w14:textId="5E6CA5C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7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透過實際操作，進行長度的分解活動。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845" w14:textId="7E34AB41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771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79902AEB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C31D2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F78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1B1" w14:textId="21D02A98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第4單元</w:t>
            </w:r>
            <w:r w:rsidRPr="006D4EEF">
              <w:rPr>
                <w:rFonts w:ascii="標楷體" w:eastAsia="標楷體" w:hAnsi="標楷體"/>
                <w:color w:val="000000"/>
              </w:rPr>
              <w:t>18</w:t>
            </w:r>
            <w:r w:rsidRPr="006D4EEF">
              <w:rPr>
                <w:rFonts w:ascii="標楷體" w:eastAsia="標楷體" w:hAnsi="標楷體" w:hint="eastAsia"/>
                <w:color w:val="000000"/>
              </w:rPr>
              <w:t>以內的減法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B0B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n-I-2 理解加法和減法的意義，熟練基本加減法並能流暢計算。</w:t>
            </w:r>
          </w:p>
          <w:p w14:paraId="58CAE7A2" w14:textId="04CC89B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59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能透過操作活動，解決並用算式記錄被減數為 18 以內不退位的減法問題。</w:t>
            </w:r>
          </w:p>
          <w:p w14:paraId="6A3540C8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能在生活情境中，解決並用算式記錄兩步驟加減混合計算。</w:t>
            </w:r>
          </w:p>
          <w:p w14:paraId="078E90F8" w14:textId="18032D53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在具體情境中，解決被減數在 18 以內的減法問題，並用算式記錄解題的過程和結果。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E2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17BBA7CB" w14:textId="47138A22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FE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能理解連減形式減法的意義，解決生活中有關 18 以內連減形式減法的問題。</w:t>
            </w:r>
          </w:p>
          <w:p w14:paraId="75FC8A5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能以兩步驟加減混合計算，從事及記錄先減後加的解題活動。</w:t>
            </w:r>
          </w:p>
          <w:p w14:paraId="7454124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解決並用算式記錄被減數在 18 以內有退位的拿走型減法問題。</w:t>
            </w:r>
          </w:p>
          <w:p w14:paraId="584D421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解決並用算式記錄被減數在 18 以內有退位的比較型減法問題。</w:t>
            </w:r>
          </w:p>
          <w:p w14:paraId="26EE788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解決並用算式記錄被減數在 18 以內有退位的合併型部分量未知減法問題。</w:t>
            </w:r>
          </w:p>
          <w:p w14:paraId="29BDB30E" w14:textId="2591AD2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6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解決並用算式記錄被減數在 18 以內有退位的比較量未知型減法問題。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9FF" w14:textId="459AD925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AA5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4D5E15F3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754E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598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444" w14:textId="49FEC84F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第4單元</w:t>
            </w:r>
            <w:r w:rsidRPr="006D4EEF">
              <w:rPr>
                <w:rFonts w:ascii="標楷體" w:eastAsia="標楷體" w:hAnsi="標楷體"/>
                <w:color w:val="000000"/>
              </w:rPr>
              <w:t>18</w:t>
            </w:r>
            <w:r w:rsidRPr="006D4EEF">
              <w:rPr>
                <w:rFonts w:ascii="標楷體" w:eastAsia="標楷體" w:hAnsi="標楷體" w:hint="eastAsia"/>
                <w:color w:val="000000"/>
              </w:rPr>
              <w:t>以內的減法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6AA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n-I-2 理解加法和減法的意義，熟練基本加減法並能流暢計算。</w:t>
            </w:r>
          </w:p>
          <w:p w14:paraId="5BD96BB2" w14:textId="59941B0B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582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用心算卡熟習減法心算。</w:t>
            </w:r>
          </w:p>
          <w:p w14:paraId="4C6A3F2A" w14:textId="731EEA71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能判斷用加法或減法解題。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6E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3B518328" w14:textId="4C25E8D1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52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能找出指定「差」的減法心算卡。</w:t>
            </w:r>
          </w:p>
          <w:p w14:paraId="47F5DC62" w14:textId="557D677C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能理解題意，用加法或減法解決日常生活問題。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447" w14:textId="60893615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81E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6A0E11FB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D6F5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A04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A17" w14:textId="4E57564A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第5單元圖形和形體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EDE" w14:textId="21DE532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s-I-1 從操作活動，初步認識物體與常見幾何形體的幾何特徵。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8AD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藉由生活中的形體，體認「形狀」的意義。</w:t>
            </w:r>
          </w:p>
          <w:p w14:paraId="2971EAFC" w14:textId="3394AFA2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依給定圖示，透過拼圖，進行平移、翻轉、重疊、比對……全等操作的練習。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481" w14:textId="65617869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S-1-2 形體的操作：以操作活動為主。描繪、複製、拼貼、堆疊。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7F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能用形體蓋印章的方式做出圖形。</w:t>
            </w:r>
          </w:p>
          <w:p w14:paraId="2F8B12D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能用形體沿著邊緣描出圖形。</w:t>
            </w:r>
          </w:p>
          <w:p w14:paraId="055DFA8E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能將圖形和空框相符的連在一起。</w:t>
            </w:r>
          </w:p>
          <w:p w14:paraId="572EA653" w14:textId="0161BB2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能將排列出的圖形改變成另一圖形。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69A" w14:textId="0AECB513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3B9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6BD2291C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BB1A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九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405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9E9" w14:textId="07963BB0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第5單元圖形和形體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E2C" w14:textId="6929F1E9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s-I-1 從操作活動，初步認識物體與常見幾何形體的幾何特徵。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8D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依給定圖示，透過拼圖，進行平移、翻轉、重疊、比對……全等操作的練習。</w:t>
            </w:r>
          </w:p>
          <w:p w14:paraId="11F13369" w14:textId="4EB391B9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進行立體堆疊活動。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25C" w14:textId="67552FDB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S-1-2 形體的操作：以操作活動為主。描繪、複製、拼貼、堆疊。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F65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能說出用相同數量的圖形板拼出的圖形一樣大。</w:t>
            </w:r>
          </w:p>
          <w:p w14:paraId="7B36829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能利用具體物堆疊出喜歡的立體造型。</w:t>
            </w:r>
          </w:p>
          <w:p w14:paraId="753BE7F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能利用立體積木堆疊出給定的立體物。</w:t>
            </w:r>
          </w:p>
          <w:p w14:paraId="163E53D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能用 8 個白色積木堆疊出給定的立體造型。</w:t>
            </w:r>
          </w:p>
          <w:p w14:paraId="0E108000" w14:textId="7022E446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能透過實際的堆疊，仿製堆出指定的形體，並數出數量。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A43" w14:textId="35EB4D8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0E7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1F614E15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040A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0FC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A82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9DA6037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154EF68" w14:textId="39A9E04B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加油小站一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8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n-I-1 理解一千以內數的位值結構，據以做為四則運算之基礎。</w:t>
            </w:r>
          </w:p>
          <w:p w14:paraId="6EC8218A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n-I-2 理解加法和減法的意義，熟練基本加減法並能流暢計算。</w:t>
            </w:r>
          </w:p>
          <w:p w14:paraId="0EBB90D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n-I-7 理解長度及其常用單位，並做實測、估測與計算。</w:t>
            </w:r>
          </w:p>
          <w:p w14:paraId="4CAF41C5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s-I-1 從操作活動，初步認識物體與常見幾何形體的幾何特徵。</w:t>
            </w:r>
          </w:p>
          <w:p w14:paraId="69C8B0F7" w14:textId="7A7B03F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297" w14:textId="59EA55B3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南一新特明體" w:hint="eastAsia"/>
                <w:color w:val="000000"/>
              </w:rPr>
              <w:t>1.複</w:t>
            </w:r>
            <w:r w:rsidRPr="006D4EEF">
              <w:rPr>
                <w:rFonts w:ascii="標楷體" w:eastAsia="標楷體" w:hAnsi="標楷體" w:cs="南一新特明體"/>
                <w:color w:val="000000"/>
              </w:rPr>
              <w:t>習單元一～單元</w:t>
            </w:r>
            <w:r w:rsidRPr="006D4EEF">
              <w:rPr>
                <w:rFonts w:ascii="標楷體" w:eastAsia="標楷體" w:hAnsi="標楷體" w:cs="南一新特明體" w:hint="eastAsia"/>
                <w:color w:val="000000"/>
              </w:rPr>
              <w:t>五。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AFC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N-1-1 一百以內的數：含操作活動。用數表示多少與順序。結合數數、位值表徵、位值表。位值單位「個」和「十」。位值單位換算。認識 0 的位值意義。</w:t>
            </w:r>
          </w:p>
          <w:p w14:paraId="5A8D0B0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6FEBD69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N-1-5 長度（同 S-1-1）：以操作活動為主。初步認識、直接比較、間接比較（含個別單位）。</w:t>
            </w:r>
          </w:p>
          <w:p w14:paraId="459445A8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S-1-1 長度（同 N-1-5）：以操作活動為主。初步認識、直接比較、間接比較（含個別單位）。</w:t>
            </w:r>
          </w:p>
          <w:p w14:paraId="64411FF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S-1-2 形體的操作：以操作活動為主。描繪、複製、拼貼、堆疊。</w:t>
            </w:r>
          </w:p>
          <w:p w14:paraId="1AD8DFC6" w14:textId="317409B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FBA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熟練 18 以內的加法和減法計算。</w:t>
            </w:r>
          </w:p>
          <w:p w14:paraId="5645846E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能進行長度的間接比較。</w:t>
            </w:r>
          </w:p>
          <w:p w14:paraId="43F6633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能操作具體物來比較物體的長短。</w:t>
            </w:r>
          </w:p>
          <w:p w14:paraId="5E48834D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複習利用圖形板排出指定造型。</w:t>
            </w:r>
          </w:p>
          <w:p w14:paraId="1EE210C5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複習白色積木的堆疊及點數。</w:t>
            </w:r>
          </w:p>
          <w:p w14:paraId="61AA095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6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能辨認平面圖形的特徵。</w:t>
            </w:r>
          </w:p>
          <w:p w14:paraId="53353C2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7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熟練 18 以內的加法和減法計算。</w:t>
            </w:r>
          </w:p>
          <w:p w14:paraId="668BBFE5" w14:textId="3C516D13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8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 100 以內的數。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441" w14:textId="1F0A13A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FD8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1F849877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D4295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EDA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054" w14:textId="450E6D92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第6單元幾月幾日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CF2" w14:textId="5C54466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n-I-9 認識時刻與時間常用單位。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8A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認識日曆、月曆和今天、明天、昨天的用語及其相互關係。</w:t>
            </w:r>
          </w:p>
          <w:p w14:paraId="11EE0B24" w14:textId="627B3CB2" w:rsidR="006111D6" w:rsidRPr="006D4EEF" w:rsidRDefault="006111D6" w:rsidP="006111D6">
            <w:pPr>
              <w:rPr>
                <w:rFonts w:ascii="標楷體" w:eastAsia="標楷體" w:hAnsi="標楷體" w:cs="南一新特明體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查月曆報讀日期。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127" w14:textId="4BA59A2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N-1-6 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1A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認識日曆。</w:t>
            </w:r>
          </w:p>
          <w:p w14:paraId="0F2C7B28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認識月曆，並知道紅色數字表示假日。</w:t>
            </w:r>
          </w:p>
          <w:p w14:paraId="387D73D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能查月曆報讀幾月幾日星期幾。</w:t>
            </w:r>
          </w:p>
          <w:p w14:paraId="3FD0DAF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能查月曆報讀某節日是幾月幾日星期幾。</w:t>
            </w:r>
          </w:p>
          <w:p w14:paraId="4A6C040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認識今天、明天和昨天的用語及其相互關係。</w:t>
            </w:r>
          </w:p>
          <w:p w14:paraId="2CE2538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6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能查日曆、月曆報讀今天、明天和昨天是幾月幾日。</w:t>
            </w:r>
          </w:p>
          <w:p w14:paraId="01AB78F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7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能查月曆知道某月有幾天。</w:t>
            </w:r>
          </w:p>
          <w:p w14:paraId="28D8F5B8" w14:textId="2A4BD56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8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能查月曆知道某月裡有幾個星期幾，分別是哪幾天。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C30" w14:textId="60A0BED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6D6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2719B735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D3F7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732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422F" w14:textId="558E4916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第6單元幾月幾日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E0B" w14:textId="281D499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n-I-9 認識時刻與時間常用單位。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6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能完成月曆並報讀月曆上記載的訊息。</w:t>
            </w:r>
          </w:p>
          <w:p w14:paraId="090C5F94" w14:textId="6B6A8E22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認識年曆並能查年曆報讀年曆中幾月幾日星期幾。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9D8" w14:textId="2B17C0DB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N-1-6 日常時間用語：以操作活動為主。簡單日期報讀「幾月幾日」；「明天」、「今天」、「昨天」；「上午」、「中午」、「下午」、「晚上」。簡單時刻報讀「整點」與「半點」。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83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能填寫月曆日期。</w:t>
            </w:r>
          </w:p>
          <w:p w14:paraId="1887634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能報讀月曆上記載的訊息。</w:t>
            </w:r>
          </w:p>
          <w:p w14:paraId="1CF83E3D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能查年曆報讀年曆中幾月幾日星期幾，並知道月分的先後順序。</w:t>
            </w:r>
          </w:p>
          <w:p w14:paraId="7A785A6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能查年曆知道某月的第一天和最後一天是幾月幾日星期幾。</w:t>
            </w:r>
          </w:p>
          <w:p w14:paraId="3B763A81" w14:textId="76316D72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能查年曆知道某月的最後一天，並知道再過一天就是跨月的 1 日。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57F" w14:textId="11C526E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2C8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56F1ECB4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62C2C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十三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523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2F8D" w14:textId="4E96C308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第7單元錢幣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3E9" w14:textId="069BEDFC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n-I-3 應用加法和減法的計算或估算於日常應用解題。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813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藉由生活情境，認識及使用 1 元、5 元和 10 元的錢幣。</w:t>
            </w:r>
          </w:p>
          <w:p w14:paraId="107A8379" w14:textId="1065F622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藉由生活情境，認識及使用 50 元和 100 元的錢幣。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1E7" w14:textId="494E609C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N-1-4 解題：1 元、5 元、10 元、50 元、100 元。以操作活動為主。數錢、換錢、找錢。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FA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藉由錢幣具體物，認識 1 元、5 元和 10 元的錢幣。</w:t>
            </w:r>
          </w:p>
          <w:p w14:paraId="0738CF0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透過具體物的操作，認識 1 元、5 元和 10 元的關係和換算。</w:t>
            </w:r>
          </w:p>
          <w:p w14:paraId="296A72AB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透過具體物，認識 50 元和 100 元的錢幣。</w:t>
            </w:r>
          </w:p>
          <w:p w14:paraId="73BDD605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透過具體物的操作，認識 50 元和 100 元的關係和換算。</w:t>
            </w:r>
          </w:p>
          <w:p w14:paraId="43E1A2E6" w14:textId="54C87E1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在生活情境中，使用及點數 1 元、5 元和 10 元的錢幣。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58D" w14:textId="537230A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D73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41535E20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8CC2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十四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05F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ACE" w14:textId="08C4F548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第7單元錢幣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910" w14:textId="270599C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n-I-3 應用加法和減法的計算或估算於日常應用解題。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91D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藉由生活情境，認識及使用 50 元和 100 元的錢幣。</w:t>
            </w:r>
          </w:p>
          <w:p w14:paraId="491A0134" w14:textId="47BBE14E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藉由生活情境，能應用 1 元、5 元、10 元、50 元和 100 元的錢幣。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0CD" w14:textId="5EDD0C59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N-1-4 解題：1 元、5 元、10 元、50 元、100 元。以操作活動為主。數錢、換錢、找錢。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75C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在生活情境中，使用及點數 1 元、5 元和 10 元的錢幣。</w:t>
            </w:r>
          </w:p>
          <w:p w14:paraId="794A99B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在生活情境中，使用 50 元和 100 元的錢幣。</w:t>
            </w:r>
          </w:p>
          <w:p w14:paraId="3DF6E9E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透過具體物，應用 1 元、5 元、10 元、50 元和 100 元的錢幣。</w:t>
            </w:r>
          </w:p>
          <w:p w14:paraId="2126D3FA" w14:textId="44780B39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透過具體物，應用 1 元、5 元、10 元、50 元和 100 元的錢幣。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245" w14:textId="5EC0599E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09A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05AA2649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C4B9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十五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18C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E27" w14:textId="070289CD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第8單元二位數的加減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70B" w14:textId="77777777" w:rsidR="006111D6" w:rsidRPr="006D4EEF" w:rsidRDefault="006111D6" w:rsidP="006111D6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n-I-2 理解加法和減法的意義，熟練基本加減法並能流暢計算。</w:t>
            </w:r>
          </w:p>
          <w:p w14:paraId="0FA84799" w14:textId="26C2D55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6B6" w14:textId="0DBF4A07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透過添加型和併加型的情境解決二位數的加法問題。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DB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19F9FE79" w14:textId="7AC1E76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E6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解決二位數加一位數的添加型和併加型問題。</w:t>
            </w:r>
          </w:p>
          <w:p w14:paraId="37BF90C8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解決二位數加二位數的添加型和併加型問題。</w:t>
            </w:r>
          </w:p>
          <w:p w14:paraId="4B220BF1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認識標準名詞「被加數」、「加數」、「和」。</w:t>
            </w:r>
          </w:p>
          <w:p w14:paraId="7430FABC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解決一位數加二位數的添加型和併加型問題。</w:t>
            </w:r>
          </w:p>
          <w:p w14:paraId="160FE48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解決二位數加一位數的添加型和併加型問題。</w:t>
            </w:r>
          </w:p>
          <w:p w14:paraId="7ABDD30B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6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解決二位數加二位數的添加型和併加型問題。</w:t>
            </w:r>
          </w:p>
          <w:p w14:paraId="40479FB4" w14:textId="5F565750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7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會用橫式和直式做加法紀錄。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E66" w14:textId="143AE70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902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14F9CC10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B68DA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516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A6E" w14:textId="076D2B42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第8單元二位數的加減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614" w14:textId="77777777" w:rsidR="006111D6" w:rsidRPr="006D4EEF" w:rsidRDefault="006111D6" w:rsidP="006111D6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n-I-2 理解加法和減法的意義，熟練基本加減法並能流暢計算。</w:t>
            </w:r>
          </w:p>
          <w:p w14:paraId="0EC1DF7F" w14:textId="2A3EAB91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A76" w14:textId="7E87961A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透過拿走型、比較型和合併型部分量未知的情境解決二位數的減法問題。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1D5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74DBD4F1" w14:textId="7DA2A7FA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DE5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解決二位數減一位數的拿走型、比較型和合併型部分量未知的問題。</w:t>
            </w:r>
          </w:p>
          <w:p w14:paraId="26CA67E6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解決二位數減二位數的拿走型、比較型和合併型部分量未知的問題。</w:t>
            </w:r>
          </w:p>
          <w:p w14:paraId="3E00B4C0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認識標準名詞「被減數」、「減數」、「差」。</w:t>
            </w:r>
          </w:p>
          <w:p w14:paraId="3C230D8E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解決二位數減一位數的拿走型、比較型和合併型部分量未知的問題。</w:t>
            </w:r>
          </w:p>
          <w:p w14:paraId="27CBD85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解決二位數減二位數的拿走型、比較型和合併型部分量未知的問題。</w:t>
            </w:r>
          </w:p>
          <w:p w14:paraId="30850FD9" w14:textId="5236DCE4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6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會用橫式和直式做減法紀錄。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9B1" w14:textId="32BDCF36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E8B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1CB6A582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32D1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4DD3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F96" w14:textId="022135C8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第8單元二位數的加減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C66" w14:textId="77777777" w:rsidR="006111D6" w:rsidRPr="006D4EEF" w:rsidRDefault="006111D6" w:rsidP="006111D6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n-I-2 理解加法和減法的意義，熟練基本加減法並能流暢計算。</w:t>
            </w:r>
          </w:p>
          <w:p w14:paraId="242B029A" w14:textId="1C0A8CEA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r-I-1 學習數學語言中的運算符號、關係符號、算式約定。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8A3" w14:textId="3296600D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在情境中經驗、認識加法和減法互逆的關係。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EE9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N-1-2 加法和減法：加法和減法的意義與應用。含「添加型」、「併加型」、「拿走型」、「比較型」等應用問題。加法和減法算式。</w:t>
            </w:r>
          </w:p>
          <w:p w14:paraId="2DCA445A" w14:textId="4EFB7BAF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R-1-1 算式與符號：含加減算式中的數、加號、減號、等號。以說、讀、聽、寫、做檢驗學生的理解。適用於後續階段。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607" w14:textId="1DC4F085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從情境中認識加法和減法互逆的關係。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07D" w14:textId="36C31206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C00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111D6" w:rsidRPr="008A3824" w14:paraId="7A9C7044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826F9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185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499" w14:textId="4F18F2FA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第9單元做紀錄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7E6" w14:textId="77777777" w:rsidR="006111D6" w:rsidRPr="006D4EEF" w:rsidRDefault="006111D6" w:rsidP="006111D6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n-I-1 理解一千以內數的位值結構，據以做為四則運算之基礎。</w:t>
            </w:r>
          </w:p>
          <w:p w14:paraId="3E10DDC9" w14:textId="555219EA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d-I-1 認識分類的模式，能主動蒐集資料、分類，並做簡單的呈現與說明。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8B7" w14:textId="4DEFAF42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能將日常生活中的事物做分類與記錄。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6A7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N-1-1 一百以內的數：含操作活動。用數表示多少與順序。結合數數、位值表徵、位值表。位值單位「個」和「十」。位值單位換算。認識 0 的位值意義。</w:t>
            </w:r>
          </w:p>
          <w:p w14:paraId="591D29AE" w14:textId="359FE27C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D-1-1 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20E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能將生活中常見的資源回收做分類。</w:t>
            </w:r>
          </w:p>
          <w:p w14:paraId="252BEE5B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能將分類結果做成紀錄。</w:t>
            </w:r>
          </w:p>
          <w:p w14:paraId="5F813A9C" w14:textId="2163E689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能將花片依顏色與數量做成紀錄。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EA4" w14:textId="74974DFD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FF8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6D4EEF" w:rsidRPr="009F7684" w14:paraId="4055BBA9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BE33A" w14:textId="77777777" w:rsidR="006111D6" w:rsidRPr="006D4EEF" w:rsidRDefault="006111D6" w:rsidP="006111D6">
            <w:pPr>
              <w:ind w:left="-126" w:right="-1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十九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91218" w14:textId="77777777" w:rsidR="006111D6" w:rsidRPr="006D4EEF" w:rsidRDefault="006111D6" w:rsidP="006111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7FD63" w14:textId="0B2E38F1" w:rsidR="006111D6" w:rsidRPr="006D4EEF" w:rsidRDefault="006111D6" w:rsidP="006111D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第9單元做紀錄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90D69" w14:textId="77777777" w:rsidR="006111D6" w:rsidRPr="006D4EEF" w:rsidRDefault="006111D6" w:rsidP="006111D6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n-I-1 理解一千以內數的位值結構，據以做為四則運算之基礎。</w:t>
            </w:r>
          </w:p>
          <w:p w14:paraId="78A06A32" w14:textId="5B444218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d-I-1 認識分類的模式，能主動蒐集資料、分類，並做簡單的呈現與說明。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A95C" w14:textId="7F235D53" w:rsidR="006111D6" w:rsidRPr="006D4EEF" w:rsidRDefault="006111D6" w:rsidP="006111D6">
            <w:pPr>
              <w:rPr>
                <w:rFonts w:ascii="標楷體" w:eastAsia="標楷體" w:hAnsi="標楷體" w:cs="Arial Unicode MS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能將指定的事物按照類別與數量製作成統計表並報讀統計表。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8344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N-1-1 一百以內的數：含操作活動。用數表示多少與順序。結合數數、位值表徵、位值表。位值單位「個」和「十」。位值單位換算。認識 0 的位值意義。</w:t>
            </w:r>
          </w:p>
          <w:p w14:paraId="6E44744A" w14:textId="6178A7D6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D-1-1 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E892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能將分類結果做成紀錄。</w:t>
            </w:r>
          </w:p>
          <w:p w14:paraId="7BD9D17F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透過臺灣特有野生動物票選活動做成統計表。</w:t>
            </w:r>
          </w:p>
          <w:p w14:paraId="6E46F8A2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能說明統計表的結果。</w:t>
            </w:r>
          </w:p>
          <w:p w14:paraId="33BD56AA" w14:textId="77777777" w:rsidR="006111D6" w:rsidRPr="006D4EEF" w:rsidRDefault="006111D6" w:rsidP="006111D6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能將分類結果做成紀錄。</w:t>
            </w:r>
          </w:p>
          <w:p w14:paraId="71BD7743" w14:textId="01B27C52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能說明統計表的結果。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FC7" w14:textId="6B97CCA2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146" w14:textId="77777777" w:rsidR="006111D6" w:rsidRPr="006D4EEF" w:rsidRDefault="006111D6" w:rsidP="006111D6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  <w:tr w:rsidR="00130F0B" w:rsidRPr="009F7684" w14:paraId="2CFC8096" w14:textId="77777777" w:rsidTr="0022008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02FED" w14:textId="637BA2B9" w:rsidR="00130F0B" w:rsidRPr="006D4EEF" w:rsidRDefault="00130F0B" w:rsidP="00130F0B">
            <w:pPr>
              <w:ind w:left="-126" w:right="-110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二十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4DA5" w14:textId="7A264499" w:rsidR="00130F0B" w:rsidRPr="006D4EEF" w:rsidRDefault="00130F0B" w:rsidP="00130F0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95C6" w14:textId="292295A6" w:rsidR="00130F0B" w:rsidRPr="006D4EEF" w:rsidRDefault="00130F0B" w:rsidP="00130F0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第9單元做紀錄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3C2B8" w14:textId="77777777" w:rsidR="00130F0B" w:rsidRPr="006D4EEF" w:rsidRDefault="00130F0B" w:rsidP="00130F0B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n-I-1 理解一千以內數的位值結構，據以做為四則運算之基礎。</w:t>
            </w:r>
          </w:p>
          <w:p w14:paraId="2E2496CF" w14:textId="0CE1D647" w:rsidR="00130F0B" w:rsidRPr="006D4EEF" w:rsidRDefault="00130F0B" w:rsidP="00130F0B">
            <w:pPr>
              <w:rPr>
                <w:rFonts w:ascii="標楷體" w:eastAsia="標楷體" w:hAnsi="標楷體"/>
                <w:color w:val="000000"/>
              </w:rPr>
            </w:pPr>
            <w:r w:rsidRPr="006D4EEF">
              <w:rPr>
                <w:rFonts w:ascii="標楷體" w:eastAsia="標楷體" w:hAnsi="標楷體" w:hint="eastAsia"/>
                <w:color w:val="000000"/>
              </w:rPr>
              <w:t>d-I-1 認識分類的模式，能主動蒐集資料、分類，並做簡單的呈現與說明。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60C9" w14:textId="4EE61591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能將指定的事物按照類別與數量製作成統計表並報讀統計表。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938" w14:textId="77777777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N-1-1 一百以內的數：含操作活動。用數表示多少與順序。結合數數、位值表徵、位值表。位值單位「個」和「十」。位值單位換算。認識 0 的位值意義。</w:t>
            </w:r>
          </w:p>
          <w:p w14:paraId="251FD3D7" w14:textId="16C3D89D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D-1-1 簡單分類：以操作活動為主。能蒐集、分類、記錄、呈現日常生活物品，報讀、說明已處理好之分類。觀察分類的模式，知道同一組資料可有不同的分類方式。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ED5" w14:textId="77777777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能將分類結果做成紀錄。</w:t>
            </w:r>
          </w:p>
          <w:p w14:paraId="7A60AC60" w14:textId="77777777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2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透過臺灣特有野生動物票選活動做成統計表。</w:t>
            </w:r>
          </w:p>
          <w:p w14:paraId="69C1C766" w14:textId="77777777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能說明統計表的結果。</w:t>
            </w:r>
          </w:p>
          <w:p w14:paraId="4A0B7CE1" w14:textId="77777777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能將分類結果做成紀錄。</w:t>
            </w:r>
          </w:p>
          <w:p w14:paraId="510EAA42" w14:textId="35C2A200" w:rsidR="00130F0B" w:rsidRPr="006D4EEF" w:rsidRDefault="00130F0B" w:rsidP="00130F0B">
            <w:pPr>
              <w:rPr>
                <w:rFonts w:ascii="標楷體" w:eastAsia="標楷體" w:hAnsi="標楷體" w:cs="Arial Unicode MS"/>
                <w:color w:val="000000"/>
              </w:rPr>
            </w:pP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5</w:t>
            </w:r>
            <w:r w:rsidRPr="006D4EEF">
              <w:rPr>
                <w:rFonts w:ascii="標楷體" w:eastAsia="標楷體" w:hAnsi="標楷體" w:cs="Arial Unicode MS"/>
                <w:color w:val="000000"/>
              </w:rPr>
              <w:t>.</w:t>
            </w:r>
            <w:r w:rsidRPr="006D4EEF">
              <w:rPr>
                <w:rFonts w:ascii="標楷體" w:eastAsia="標楷體" w:hAnsi="標楷體" w:cs="Arial Unicode MS" w:hint="eastAsia"/>
                <w:color w:val="000000"/>
              </w:rPr>
              <w:t>能說明統計表的結果。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6EF" w14:textId="06CDA0D0" w:rsidR="00130F0B" w:rsidRPr="006D4EEF" w:rsidRDefault="00130F0B" w:rsidP="00130F0B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</w:rPr>
            </w:pPr>
            <w:r w:rsidRPr="006D4EEF">
              <w:rPr>
                <w:rFonts w:ascii="標楷體" w:eastAsia="標楷體" w:hAnsi="標楷體" w:hint="eastAsia"/>
              </w:rPr>
              <w:t>觀察評量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操作評量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實作評量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口頭評量</w:t>
            </w:r>
            <w:r w:rsidRPr="006D4EEF">
              <w:rPr>
                <w:rFonts w:ascii="標楷體" w:eastAsia="標楷體" w:hAnsi="標楷體"/>
              </w:rPr>
              <w:br/>
            </w:r>
            <w:r w:rsidRPr="006D4EEF">
              <w:rPr>
                <w:rFonts w:ascii="標楷體" w:eastAsia="標楷體" w:hAnsi="標楷體" w:hint="eastAsia"/>
              </w:rPr>
              <w:t>發表評量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5A50" w14:textId="199EF1A1" w:rsidR="00130F0B" w:rsidRPr="006D4EEF" w:rsidRDefault="00130F0B" w:rsidP="00130F0B">
            <w:pPr>
              <w:snapToGrid w:val="0"/>
              <w:spacing w:line="300" w:lineRule="exact"/>
              <w:ind w:leftChars="-20" w:left="192" w:rightChars="-20" w:right="-4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4EEF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301B0472" w14:textId="437E685D" w:rsidR="00903D85" w:rsidRPr="006270F6" w:rsidRDefault="00903D85" w:rsidP="006270F6">
      <w:pPr>
        <w:snapToGrid w:val="0"/>
        <w:rPr>
          <w:rFonts w:ascii="標楷體" w:eastAsia="標楷體" w:hAnsi="標楷體"/>
          <w:color w:val="FF0000"/>
        </w:rPr>
      </w:pPr>
    </w:p>
    <w:sectPr w:rsidR="00903D85" w:rsidRPr="006270F6" w:rsidSect="008D2D1E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A5D1" w14:textId="77777777" w:rsidR="006003D6" w:rsidRDefault="006003D6">
      <w:r>
        <w:separator/>
      </w:r>
    </w:p>
  </w:endnote>
  <w:endnote w:type="continuationSeparator" w:id="0">
    <w:p w14:paraId="7AC88ED5" w14:textId="77777777" w:rsidR="006003D6" w:rsidRDefault="006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2545" w14:textId="77777777" w:rsidR="00416F4C" w:rsidRDefault="00416F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F3BCCF" w14:textId="77777777" w:rsidR="00416F4C" w:rsidRDefault="00416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24D1" w14:textId="77777777" w:rsidR="006003D6" w:rsidRDefault="006003D6">
      <w:r>
        <w:separator/>
      </w:r>
    </w:p>
  </w:footnote>
  <w:footnote w:type="continuationSeparator" w:id="0">
    <w:p w14:paraId="7920E110" w14:textId="77777777" w:rsidR="006003D6" w:rsidRDefault="0060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5A5182"/>
    <w:multiLevelType w:val="hybridMultilevel"/>
    <w:tmpl w:val="BA9A2F10"/>
    <w:lvl w:ilvl="0" w:tplc="9ACC01CE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9C138C"/>
    <w:multiLevelType w:val="hybridMultilevel"/>
    <w:tmpl w:val="446A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4A28"/>
    <w:multiLevelType w:val="hybridMultilevel"/>
    <w:tmpl w:val="3E3E4B58"/>
    <w:lvl w:ilvl="0" w:tplc="FCF61808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  <w:color w:val="833C0B" w:themeColor="accent2" w:themeShade="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8208D0"/>
    <w:multiLevelType w:val="hybridMultilevel"/>
    <w:tmpl w:val="9AF2B0E6"/>
    <w:lvl w:ilvl="0" w:tplc="3A90EFD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3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C574ED"/>
    <w:multiLevelType w:val="hybridMultilevel"/>
    <w:tmpl w:val="0472FF08"/>
    <w:lvl w:ilvl="0" w:tplc="80360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41288B"/>
    <w:multiLevelType w:val="hybridMultilevel"/>
    <w:tmpl w:val="2CC6F38C"/>
    <w:lvl w:ilvl="0" w:tplc="9A44AD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"/>
  </w:num>
  <w:num w:numId="7">
    <w:abstractNumId w:val="15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19"/>
  </w:num>
  <w:num w:numId="14">
    <w:abstractNumId w:val="0"/>
  </w:num>
  <w:num w:numId="15">
    <w:abstractNumId w:val="5"/>
  </w:num>
  <w:num w:numId="16">
    <w:abstractNumId w:val="7"/>
  </w:num>
  <w:num w:numId="17">
    <w:abstractNumId w:val="18"/>
  </w:num>
  <w:num w:numId="18">
    <w:abstractNumId w:val="12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144CD"/>
    <w:rsid w:val="00043B44"/>
    <w:rsid w:val="00044271"/>
    <w:rsid w:val="000459D8"/>
    <w:rsid w:val="00046EF6"/>
    <w:rsid w:val="000478B2"/>
    <w:rsid w:val="00061622"/>
    <w:rsid w:val="00071E54"/>
    <w:rsid w:val="00073979"/>
    <w:rsid w:val="000A3E5F"/>
    <w:rsid w:val="000B17CB"/>
    <w:rsid w:val="000C6EF4"/>
    <w:rsid w:val="000D0400"/>
    <w:rsid w:val="000D0CE2"/>
    <w:rsid w:val="000D16CE"/>
    <w:rsid w:val="000E50AF"/>
    <w:rsid w:val="000E51AC"/>
    <w:rsid w:val="000F0329"/>
    <w:rsid w:val="000F0398"/>
    <w:rsid w:val="00110292"/>
    <w:rsid w:val="001119EF"/>
    <w:rsid w:val="0011785A"/>
    <w:rsid w:val="001219F0"/>
    <w:rsid w:val="0012210F"/>
    <w:rsid w:val="0012534E"/>
    <w:rsid w:val="00130F0B"/>
    <w:rsid w:val="0013130B"/>
    <w:rsid w:val="0013727B"/>
    <w:rsid w:val="0015207D"/>
    <w:rsid w:val="00153B7E"/>
    <w:rsid w:val="001612A3"/>
    <w:rsid w:val="00163995"/>
    <w:rsid w:val="00163F7C"/>
    <w:rsid w:val="00180108"/>
    <w:rsid w:val="00181913"/>
    <w:rsid w:val="00187934"/>
    <w:rsid w:val="00190C25"/>
    <w:rsid w:val="00191A42"/>
    <w:rsid w:val="00191C6F"/>
    <w:rsid w:val="001B1FC9"/>
    <w:rsid w:val="001B54A5"/>
    <w:rsid w:val="001D1FC5"/>
    <w:rsid w:val="001D4827"/>
    <w:rsid w:val="001E7D35"/>
    <w:rsid w:val="001F6CB7"/>
    <w:rsid w:val="00202018"/>
    <w:rsid w:val="00203D85"/>
    <w:rsid w:val="0022008A"/>
    <w:rsid w:val="00235193"/>
    <w:rsid w:val="002435C0"/>
    <w:rsid w:val="00244BB3"/>
    <w:rsid w:val="0024737D"/>
    <w:rsid w:val="00250806"/>
    <w:rsid w:val="00251082"/>
    <w:rsid w:val="00256D84"/>
    <w:rsid w:val="00272B6C"/>
    <w:rsid w:val="00296C3F"/>
    <w:rsid w:val="002A03BB"/>
    <w:rsid w:val="002C4B74"/>
    <w:rsid w:val="002D28EE"/>
    <w:rsid w:val="002D46A7"/>
    <w:rsid w:val="002D579A"/>
    <w:rsid w:val="002D6FE5"/>
    <w:rsid w:val="002E24A5"/>
    <w:rsid w:val="002E33CC"/>
    <w:rsid w:val="002E3F9E"/>
    <w:rsid w:val="002E3FAF"/>
    <w:rsid w:val="002E47A8"/>
    <w:rsid w:val="002F3380"/>
    <w:rsid w:val="00303853"/>
    <w:rsid w:val="0031426A"/>
    <w:rsid w:val="003325A6"/>
    <w:rsid w:val="00337928"/>
    <w:rsid w:val="003430CA"/>
    <w:rsid w:val="00343BEC"/>
    <w:rsid w:val="0034695F"/>
    <w:rsid w:val="00347C98"/>
    <w:rsid w:val="00354FE5"/>
    <w:rsid w:val="00364BBF"/>
    <w:rsid w:val="00383E6D"/>
    <w:rsid w:val="0038647E"/>
    <w:rsid w:val="003910C8"/>
    <w:rsid w:val="003A66D5"/>
    <w:rsid w:val="003A6C21"/>
    <w:rsid w:val="003B5180"/>
    <w:rsid w:val="003F5F79"/>
    <w:rsid w:val="00403296"/>
    <w:rsid w:val="00416F4C"/>
    <w:rsid w:val="00421BEA"/>
    <w:rsid w:val="00421EEA"/>
    <w:rsid w:val="004254B5"/>
    <w:rsid w:val="00426DCE"/>
    <w:rsid w:val="004324EA"/>
    <w:rsid w:val="00440B23"/>
    <w:rsid w:val="00456768"/>
    <w:rsid w:val="00457EC0"/>
    <w:rsid w:val="004803CD"/>
    <w:rsid w:val="00481BD0"/>
    <w:rsid w:val="00481F5A"/>
    <w:rsid w:val="004A42CD"/>
    <w:rsid w:val="004C2861"/>
    <w:rsid w:val="004E50F6"/>
    <w:rsid w:val="004E7613"/>
    <w:rsid w:val="00512CF0"/>
    <w:rsid w:val="00537FDC"/>
    <w:rsid w:val="005511B7"/>
    <w:rsid w:val="005604F2"/>
    <w:rsid w:val="00581B7A"/>
    <w:rsid w:val="00583EFB"/>
    <w:rsid w:val="005A2E03"/>
    <w:rsid w:val="005C0E2C"/>
    <w:rsid w:val="005C6DF8"/>
    <w:rsid w:val="005D01CE"/>
    <w:rsid w:val="005D13BB"/>
    <w:rsid w:val="005E5048"/>
    <w:rsid w:val="005E70CE"/>
    <w:rsid w:val="005F696C"/>
    <w:rsid w:val="006003D6"/>
    <w:rsid w:val="00604A30"/>
    <w:rsid w:val="00605F37"/>
    <w:rsid w:val="00606666"/>
    <w:rsid w:val="006111D6"/>
    <w:rsid w:val="006270F6"/>
    <w:rsid w:val="00631CAF"/>
    <w:rsid w:val="00660D6B"/>
    <w:rsid w:val="00685A8B"/>
    <w:rsid w:val="00692825"/>
    <w:rsid w:val="006A7A91"/>
    <w:rsid w:val="006B44CC"/>
    <w:rsid w:val="006B4F0F"/>
    <w:rsid w:val="006B71CC"/>
    <w:rsid w:val="006D031F"/>
    <w:rsid w:val="006D4EEF"/>
    <w:rsid w:val="006F04CE"/>
    <w:rsid w:val="006F256E"/>
    <w:rsid w:val="007066EA"/>
    <w:rsid w:val="0071345A"/>
    <w:rsid w:val="007176F2"/>
    <w:rsid w:val="00723FB6"/>
    <w:rsid w:val="0073055F"/>
    <w:rsid w:val="00751711"/>
    <w:rsid w:val="00766792"/>
    <w:rsid w:val="00770D90"/>
    <w:rsid w:val="00787EE5"/>
    <w:rsid w:val="00797EFF"/>
    <w:rsid w:val="007C1A48"/>
    <w:rsid w:val="007C1C8C"/>
    <w:rsid w:val="007D715E"/>
    <w:rsid w:val="007E566E"/>
    <w:rsid w:val="0080186D"/>
    <w:rsid w:val="008243C1"/>
    <w:rsid w:val="00842AA0"/>
    <w:rsid w:val="00856DC4"/>
    <w:rsid w:val="00885094"/>
    <w:rsid w:val="00890E01"/>
    <w:rsid w:val="008A00C8"/>
    <w:rsid w:val="008A2664"/>
    <w:rsid w:val="008B2467"/>
    <w:rsid w:val="008B3A28"/>
    <w:rsid w:val="008B71BE"/>
    <w:rsid w:val="008D19D1"/>
    <w:rsid w:val="008D2D1E"/>
    <w:rsid w:val="008E1B3A"/>
    <w:rsid w:val="008E5EFA"/>
    <w:rsid w:val="008F275E"/>
    <w:rsid w:val="00903D85"/>
    <w:rsid w:val="009071DB"/>
    <w:rsid w:val="00923459"/>
    <w:rsid w:val="00923563"/>
    <w:rsid w:val="00933F27"/>
    <w:rsid w:val="009358CD"/>
    <w:rsid w:val="00941814"/>
    <w:rsid w:val="009674E0"/>
    <w:rsid w:val="00977587"/>
    <w:rsid w:val="009805B3"/>
    <w:rsid w:val="009978A2"/>
    <w:rsid w:val="009A47E1"/>
    <w:rsid w:val="009A55C3"/>
    <w:rsid w:val="009B0F36"/>
    <w:rsid w:val="009C0302"/>
    <w:rsid w:val="009F717A"/>
    <w:rsid w:val="00A132EC"/>
    <w:rsid w:val="00A1695A"/>
    <w:rsid w:val="00A270B5"/>
    <w:rsid w:val="00A30B60"/>
    <w:rsid w:val="00A37174"/>
    <w:rsid w:val="00A37820"/>
    <w:rsid w:val="00A47FB8"/>
    <w:rsid w:val="00AA1A85"/>
    <w:rsid w:val="00AA378E"/>
    <w:rsid w:val="00AA4CC2"/>
    <w:rsid w:val="00AA646D"/>
    <w:rsid w:val="00AB0834"/>
    <w:rsid w:val="00AB1065"/>
    <w:rsid w:val="00AB28C2"/>
    <w:rsid w:val="00AD5D03"/>
    <w:rsid w:val="00AE552B"/>
    <w:rsid w:val="00B1266E"/>
    <w:rsid w:val="00B32191"/>
    <w:rsid w:val="00B357B8"/>
    <w:rsid w:val="00B54E6E"/>
    <w:rsid w:val="00B65C31"/>
    <w:rsid w:val="00B6611E"/>
    <w:rsid w:val="00B75AC4"/>
    <w:rsid w:val="00B804AA"/>
    <w:rsid w:val="00B91C55"/>
    <w:rsid w:val="00B93574"/>
    <w:rsid w:val="00B9445E"/>
    <w:rsid w:val="00B948C0"/>
    <w:rsid w:val="00BA70F9"/>
    <w:rsid w:val="00BC4726"/>
    <w:rsid w:val="00BC6B50"/>
    <w:rsid w:val="00BD1F1E"/>
    <w:rsid w:val="00BD2A62"/>
    <w:rsid w:val="00BD4085"/>
    <w:rsid w:val="00BD517A"/>
    <w:rsid w:val="00BD705D"/>
    <w:rsid w:val="00BF49C6"/>
    <w:rsid w:val="00C02ACE"/>
    <w:rsid w:val="00C14C7E"/>
    <w:rsid w:val="00C344FC"/>
    <w:rsid w:val="00C34C6D"/>
    <w:rsid w:val="00C42787"/>
    <w:rsid w:val="00C4317B"/>
    <w:rsid w:val="00C50BFC"/>
    <w:rsid w:val="00C55E68"/>
    <w:rsid w:val="00C566FF"/>
    <w:rsid w:val="00C650AB"/>
    <w:rsid w:val="00C73743"/>
    <w:rsid w:val="00CB5ABD"/>
    <w:rsid w:val="00CC4170"/>
    <w:rsid w:val="00CC43D5"/>
    <w:rsid w:val="00CE75B1"/>
    <w:rsid w:val="00CF3BC5"/>
    <w:rsid w:val="00D00BF6"/>
    <w:rsid w:val="00D10E96"/>
    <w:rsid w:val="00D14128"/>
    <w:rsid w:val="00D2107D"/>
    <w:rsid w:val="00D42D20"/>
    <w:rsid w:val="00D51535"/>
    <w:rsid w:val="00D548A3"/>
    <w:rsid w:val="00D62254"/>
    <w:rsid w:val="00D71084"/>
    <w:rsid w:val="00D73D01"/>
    <w:rsid w:val="00D766A9"/>
    <w:rsid w:val="00D81065"/>
    <w:rsid w:val="00D877BF"/>
    <w:rsid w:val="00DA63F8"/>
    <w:rsid w:val="00DB4BDA"/>
    <w:rsid w:val="00DB4F5F"/>
    <w:rsid w:val="00DD3852"/>
    <w:rsid w:val="00DE55B2"/>
    <w:rsid w:val="00DE7FF7"/>
    <w:rsid w:val="00E21CED"/>
    <w:rsid w:val="00E26594"/>
    <w:rsid w:val="00E33ED8"/>
    <w:rsid w:val="00E5649A"/>
    <w:rsid w:val="00E57EB1"/>
    <w:rsid w:val="00E811A0"/>
    <w:rsid w:val="00E81599"/>
    <w:rsid w:val="00E90A97"/>
    <w:rsid w:val="00EA7719"/>
    <w:rsid w:val="00EC4661"/>
    <w:rsid w:val="00ED1F35"/>
    <w:rsid w:val="00EE26A7"/>
    <w:rsid w:val="00EF5865"/>
    <w:rsid w:val="00F017FF"/>
    <w:rsid w:val="00F12277"/>
    <w:rsid w:val="00F26C26"/>
    <w:rsid w:val="00F34DA7"/>
    <w:rsid w:val="00F41D6B"/>
    <w:rsid w:val="00F60D18"/>
    <w:rsid w:val="00F66C96"/>
    <w:rsid w:val="00F80F9E"/>
    <w:rsid w:val="00FB45F4"/>
    <w:rsid w:val="00FD0059"/>
    <w:rsid w:val="00FD01C9"/>
    <w:rsid w:val="00FD4838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DDA92"/>
  <w15:docId w15:val="{88AD4620-14FE-42D0-A69D-574A8C0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23459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96C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6C3F"/>
  </w:style>
  <w:style w:type="character" w:customStyle="1" w:styleId="af">
    <w:name w:val="註解文字 字元"/>
    <w:basedOn w:val="a0"/>
    <w:link w:val="ae"/>
    <w:uiPriority w:val="99"/>
    <w:semiHidden/>
    <w:rsid w:val="00296C3F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6C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96C3F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basedOn w:val="a0"/>
    <w:uiPriority w:val="99"/>
    <w:unhideWhenUsed/>
    <w:rsid w:val="00923459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23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D766A9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43BEC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4">
    <w:name w:val="(一)"/>
    <w:basedOn w:val="a"/>
    <w:rsid w:val="006111D6"/>
    <w:pPr>
      <w:spacing w:afterLines="25" w:after="25"/>
    </w:pPr>
    <w:rPr>
      <w:rFonts w:ascii="華康粗黑體" w:eastAsia="華康粗黑體"/>
    </w:rPr>
  </w:style>
  <w:style w:type="paragraph" w:customStyle="1" w:styleId="af5">
    <w:name w:val="分段能力指標"/>
    <w:basedOn w:val="a"/>
    <w:rsid w:val="006111D6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6">
    <w:name w:val="教學策略與重點"/>
    <w:basedOn w:val="a"/>
    <w:rsid w:val="006111D6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9E08-F50B-4060-939D-82E3F56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2811</Words>
  <Characters>16027</Characters>
  <Application>Microsoft Office Word</Application>
  <DocSecurity>0</DocSecurity>
  <Lines>133</Lines>
  <Paragraphs>37</Paragraphs>
  <ScaleCrop>false</ScaleCrop>
  <Company>Microsoft</Company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王邦寧</cp:lastModifiedBy>
  <cp:revision>2</cp:revision>
  <cp:lastPrinted>2019-05-20T11:13:00Z</cp:lastPrinted>
  <dcterms:created xsi:type="dcterms:W3CDTF">2019-06-04T07:58:00Z</dcterms:created>
  <dcterms:modified xsi:type="dcterms:W3CDTF">2019-06-04T07:58:00Z</dcterms:modified>
</cp:coreProperties>
</file>